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AE4EA" w14:textId="11F80516" w:rsidR="00355BB8" w:rsidRDefault="002B6F76">
      <w:pPr>
        <w:pStyle w:val="3GPPHeader"/>
        <w:spacing w:after="120"/>
      </w:pPr>
      <w:r>
        <w:t>3GPP TSG-RAN WG3 #11</w:t>
      </w:r>
      <w:r w:rsidR="00231AF7">
        <w:t>3</w:t>
      </w:r>
      <w:r>
        <w:t>e</w:t>
      </w:r>
      <w:r>
        <w:tab/>
      </w:r>
      <w:r>
        <w:rPr>
          <w:sz w:val="32"/>
          <w:szCs w:val="32"/>
        </w:rPr>
        <w:t>R3-21</w:t>
      </w:r>
      <w:r w:rsidR="00DB3F61">
        <w:rPr>
          <w:sz w:val="32"/>
          <w:szCs w:val="32"/>
        </w:rPr>
        <w:t>4145</w:t>
      </w:r>
    </w:p>
    <w:p w14:paraId="44DCD33A" w14:textId="5969FBA5" w:rsidR="00355BB8" w:rsidRDefault="002B6F76">
      <w:pPr>
        <w:pStyle w:val="3GPPHeader"/>
        <w:spacing w:after="120"/>
      </w:pPr>
      <w:r>
        <w:t xml:space="preserve">Online, </w:t>
      </w:r>
      <w:r w:rsidR="00330BCD">
        <w:t>1</w:t>
      </w:r>
      <w:r w:rsidR="00231AF7">
        <w:t>6</w:t>
      </w:r>
      <w:r w:rsidR="00330BCD">
        <w:t xml:space="preserve"> – 2</w:t>
      </w:r>
      <w:r w:rsidR="00231AF7">
        <w:t>6</w:t>
      </w:r>
      <w:r w:rsidR="00330BCD">
        <w:t xml:space="preserve"> </w:t>
      </w:r>
      <w:r w:rsidR="00231AF7">
        <w:t>August</w:t>
      </w:r>
      <w:r w:rsidR="00330BCD">
        <w:t xml:space="preserve"> 2021</w:t>
      </w:r>
    </w:p>
    <w:p w14:paraId="66A03953" w14:textId="77777777" w:rsidR="00355BB8" w:rsidRDefault="00355BB8">
      <w:pPr>
        <w:pStyle w:val="3GPPHeader"/>
      </w:pPr>
    </w:p>
    <w:p w14:paraId="2BC41C84" w14:textId="7C3E5AF5" w:rsidR="00355BB8" w:rsidRDefault="002B6F76">
      <w:pPr>
        <w:pStyle w:val="3GPPHeader"/>
      </w:pPr>
      <w:r>
        <w:t>Agenda Item:</w:t>
      </w:r>
      <w:r>
        <w:tab/>
      </w:r>
      <w:r w:rsidR="00D31E10">
        <w:t>8.3.2</w:t>
      </w:r>
    </w:p>
    <w:p w14:paraId="1D86B4FE" w14:textId="77777777" w:rsidR="00355BB8" w:rsidRDefault="002B6F76">
      <w:pPr>
        <w:pStyle w:val="3GPPHeader"/>
      </w:pPr>
      <w:r>
        <w:t>Source:</w:t>
      </w:r>
      <w:r>
        <w:tab/>
        <w:t>Lenovo, Motorola Mobility (moderator)</w:t>
      </w:r>
    </w:p>
    <w:p w14:paraId="53DA4139" w14:textId="2C9348EE" w:rsidR="00355BB8" w:rsidRDefault="002B6F76">
      <w:pPr>
        <w:pStyle w:val="3GPPHeader"/>
        <w:rPr>
          <w:lang w:val="en-GB"/>
        </w:rPr>
      </w:pPr>
      <w:r>
        <w:rPr>
          <w:lang w:val="en-GB"/>
        </w:rPr>
        <w:t>Title:</w:t>
      </w:r>
      <w:r>
        <w:rPr>
          <w:lang w:val="en-GB"/>
        </w:rPr>
        <w:tab/>
        <w:t xml:space="preserve">Summary of Offline Discussion on </w:t>
      </w:r>
      <w:r w:rsidR="00D31E10" w:rsidRPr="00D31E10">
        <w:rPr>
          <w:rFonts w:hint="eastAsia"/>
          <w:lang w:val="en-GB"/>
        </w:rPr>
        <w:t>Exp</w:t>
      </w:r>
      <w:r w:rsidR="00D31E10">
        <w:rPr>
          <w:lang w:val="en-GB"/>
        </w:rPr>
        <w:t>ected UE Activity Behavio</w:t>
      </w:r>
      <w:r w:rsidR="00170BD1">
        <w:rPr>
          <w:lang w:val="en-GB"/>
        </w:rPr>
        <w:t>u</w:t>
      </w:r>
      <w:r w:rsidR="00D31E10">
        <w:rPr>
          <w:lang w:val="en-GB"/>
        </w:rPr>
        <w:t>r</w:t>
      </w:r>
    </w:p>
    <w:p w14:paraId="77051673" w14:textId="77777777" w:rsidR="00355BB8" w:rsidRDefault="002B6F76">
      <w:pPr>
        <w:pStyle w:val="3GPPHeader"/>
      </w:pPr>
      <w:r>
        <w:t>Document for:</w:t>
      </w:r>
      <w:r>
        <w:tab/>
        <w:t>Approval</w:t>
      </w:r>
    </w:p>
    <w:p w14:paraId="193B2574" w14:textId="77777777" w:rsidR="00355BB8" w:rsidRDefault="002B6F76">
      <w:pPr>
        <w:pStyle w:val="1"/>
      </w:pPr>
      <w:r>
        <w:t>Introduction</w:t>
      </w:r>
    </w:p>
    <w:p w14:paraId="0D18875E" w14:textId="246EA552" w:rsidR="00355BB8" w:rsidRDefault="002B6F76">
      <w:r>
        <w:t>This paper provides</w:t>
      </w:r>
      <w:r w:rsidR="000E75F9">
        <w:t xml:space="preserve"> the</w:t>
      </w:r>
      <w:r>
        <w:t xml:space="preserve"> summary of offline discussion</w:t>
      </w:r>
      <w:r w:rsidR="000E75F9">
        <w:t>:</w:t>
      </w:r>
    </w:p>
    <w:p w14:paraId="27CD6988" w14:textId="77777777" w:rsidR="000E75F9" w:rsidRDefault="000E75F9" w:rsidP="000E75F9">
      <w:pPr>
        <w:rPr>
          <w:rFonts w:eastAsia="宋体"/>
          <w:b/>
          <w:bCs/>
          <w:color w:val="FF00FF"/>
          <w:sz w:val="18"/>
          <w:szCs w:val="18"/>
          <w:lang w:eastAsia="zh-CN"/>
        </w:rPr>
      </w:pPr>
      <w:r>
        <w:rPr>
          <w:b/>
          <w:bCs/>
          <w:color w:val="FF00FF"/>
          <w:sz w:val="18"/>
          <w:szCs w:val="18"/>
        </w:rPr>
        <w:t xml:space="preserve">CB: # 13_ </w:t>
      </w:r>
      <w:proofErr w:type="spellStart"/>
      <w:r>
        <w:rPr>
          <w:b/>
          <w:bCs/>
          <w:color w:val="FF00FF"/>
          <w:sz w:val="18"/>
          <w:szCs w:val="18"/>
        </w:rPr>
        <w:t>ExpUEActivBehavior</w:t>
      </w:r>
      <w:proofErr w:type="spellEnd"/>
    </w:p>
    <w:p w14:paraId="0E564367" w14:textId="77777777" w:rsidR="000E75F9" w:rsidRDefault="000E75F9" w:rsidP="000E75F9">
      <w:pPr>
        <w:rPr>
          <w:b/>
          <w:bCs/>
          <w:color w:val="FF00FF"/>
          <w:sz w:val="18"/>
          <w:szCs w:val="18"/>
        </w:rPr>
      </w:pPr>
      <w:r>
        <w:rPr>
          <w:b/>
          <w:bCs/>
          <w:color w:val="FF00FF"/>
          <w:sz w:val="18"/>
          <w:szCs w:val="18"/>
        </w:rPr>
        <w:t>- Check SA2 spec, whether the PDU session level “Expected UE Activity Behavior” is included within or outside of the SMF container for NGAP?</w:t>
      </w:r>
    </w:p>
    <w:p w14:paraId="1E64745A" w14:textId="77777777" w:rsidR="000E75F9" w:rsidRDefault="000E75F9" w:rsidP="000E75F9">
      <w:pPr>
        <w:rPr>
          <w:b/>
          <w:bCs/>
          <w:color w:val="FF00FF"/>
          <w:sz w:val="18"/>
          <w:szCs w:val="18"/>
        </w:rPr>
      </w:pPr>
      <w:r>
        <w:rPr>
          <w:b/>
          <w:bCs/>
          <w:color w:val="FF00FF"/>
          <w:sz w:val="18"/>
          <w:szCs w:val="18"/>
        </w:rPr>
        <w:t>- Stage3 CRs, if agreeable</w:t>
      </w:r>
    </w:p>
    <w:p w14:paraId="0ED06170" w14:textId="77777777" w:rsidR="000E75F9" w:rsidRDefault="000E75F9" w:rsidP="000E75F9">
      <w:pPr>
        <w:widowControl w:val="0"/>
        <w:ind w:left="144" w:hanging="144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(Lenovo - moderator)</w:t>
      </w:r>
    </w:p>
    <w:p w14:paraId="7E3FA5E3" w14:textId="267C8A81" w:rsidR="000E75F9" w:rsidRDefault="000E75F9" w:rsidP="000E75F9">
      <w:r>
        <w:rPr>
          <w:color w:val="000000"/>
          <w:sz w:val="18"/>
          <w:szCs w:val="18"/>
        </w:rPr>
        <w:t xml:space="preserve">Summary of offline disc in </w:t>
      </w:r>
      <w:hyperlink r:id="rId9" w:history="1">
        <w:r>
          <w:rPr>
            <w:rStyle w:val="af3"/>
            <w:sz w:val="18"/>
            <w:szCs w:val="18"/>
          </w:rPr>
          <w:t>R3-214145</w:t>
        </w:r>
      </w:hyperlink>
    </w:p>
    <w:p w14:paraId="238956F6" w14:textId="03A7E935" w:rsidR="00B81B32" w:rsidRDefault="00B81B32" w:rsidP="00B81B32">
      <w:pPr>
        <w:pStyle w:val="1"/>
      </w:pPr>
      <w:r>
        <w:t xml:space="preserve">For the Chairman’s Notes </w:t>
      </w:r>
      <w:r w:rsidRPr="001C0DA8">
        <w:t xml:space="preserve">– </w:t>
      </w:r>
      <w:r>
        <w:t>2</w:t>
      </w:r>
      <w:r w:rsidRPr="00B81B32">
        <w:rPr>
          <w:rFonts w:asciiTheme="minorEastAsia" w:eastAsiaTheme="minorEastAsia" w:hAnsiTheme="minorEastAsia" w:hint="eastAsia"/>
          <w:vertAlign w:val="superscript"/>
          <w:lang w:eastAsia="zh-CN"/>
        </w:rPr>
        <w:t>nd</w:t>
      </w:r>
      <w:r>
        <w:t xml:space="preserve"> </w:t>
      </w:r>
      <w:r w:rsidRPr="001C0DA8">
        <w:t>Round</w:t>
      </w:r>
    </w:p>
    <w:p w14:paraId="4D512119" w14:textId="475617CF" w:rsidR="00B81B32" w:rsidRDefault="002D0EF1" w:rsidP="00B81B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observations and proposals need online discussion:</w:t>
      </w:r>
    </w:p>
    <w:p w14:paraId="329B4DAB" w14:textId="77777777" w:rsidR="002D0EF1" w:rsidRPr="00094111" w:rsidRDefault="002D0EF1" w:rsidP="002D0EF1">
      <w:pPr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</w:pPr>
      <w:r w:rsidRPr="00094111">
        <w:rPr>
          <w:rFonts w:eastAsiaTheme="minorEastAsia" w:cs="Arial" w:hint="eastAsia"/>
          <w:b/>
          <w:bCs/>
          <w:color w:val="00B050"/>
          <w:shd w:val="clear" w:color="auto" w:fill="FFFFFF"/>
          <w:lang w:eastAsia="zh-CN"/>
        </w:rPr>
        <w:t>O</w:t>
      </w:r>
      <w:r w:rsidRPr="00094111"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  <w:t>bservation 1: SA2 and CT4 specifications clearly specify that AMF determines the PDU session level “Expected UE activity behavior” using the SMF derived CN assisted RAN parameters.</w:t>
      </w:r>
    </w:p>
    <w:p w14:paraId="0AFF596A" w14:textId="77777777" w:rsidR="002D0EF1" w:rsidRPr="00094111" w:rsidRDefault="002D0EF1" w:rsidP="002D0EF1">
      <w:pPr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</w:pPr>
      <w:r w:rsidRPr="00094111">
        <w:rPr>
          <w:rFonts w:eastAsiaTheme="minorEastAsia" w:cs="Arial" w:hint="eastAsia"/>
          <w:b/>
          <w:bCs/>
          <w:color w:val="00B050"/>
          <w:shd w:val="clear" w:color="auto" w:fill="FFFFFF"/>
          <w:lang w:eastAsia="zh-CN"/>
        </w:rPr>
        <w:t>O</w:t>
      </w:r>
      <w:r w:rsidRPr="00094111"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  <w:t xml:space="preserve">bservation 2: If Solution </w:t>
      </w:r>
      <w:r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  <w:t>2 is</w:t>
      </w:r>
      <w:r w:rsidRPr="00094111"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  <w:t xml:space="preserve"> adopted, the necessary update on SA2 and CT4 specifications is not acceptable by majority since the SA2 and CT4 specifications have been frozen for long time.</w:t>
      </w:r>
    </w:p>
    <w:p w14:paraId="0115E525" w14:textId="116CFD3F" w:rsidR="002D0EF1" w:rsidRPr="00094111" w:rsidRDefault="002D0EF1" w:rsidP="002D0EF1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color w:val="00B050"/>
          <w:sz w:val="21"/>
          <w:szCs w:val="21"/>
        </w:rPr>
      </w:pPr>
      <w:r w:rsidRPr="00094111">
        <w:rPr>
          <w:rFonts w:eastAsiaTheme="minorEastAsia" w:hint="eastAsia"/>
          <w:b/>
          <w:bCs/>
          <w:color w:val="00B050"/>
          <w:sz w:val="21"/>
          <w:szCs w:val="21"/>
          <w:shd w:val="clear" w:color="auto" w:fill="FFFFFF"/>
          <w:lang w:eastAsia="zh-CN"/>
        </w:rPr>
        <w:t>P</w:t>
      </w:r>
      <w:r w:rsidRPr="00094111">
        <w:rPr>
          <w:rFonts w:eastAsiaTheme="minorEastAsia"/>
          <w:b/>
          <w:bCs/>
          <w:color w:val="00B050"/>
          <w:sz w:val="21"/>
          <w:szCs w:val="21"/>
          <w:shd w:val="clear" w:color="auto" w:fill="FFFFFF"/>
          <w:lang w:eastAsia="zh-CN"/>
        </w:rPr>
        <w:t>roposal:  RAN3 agree that A</w:t>
      </w:r>
      <w:r w:rsidRPr="00094111">
        <w:rPr>
          <w:b/>
          <w:bCs/>
          <w:color w:val="00B050"/>
          <w:sz w:val="21"/>
          <w:szCs w:val="21"/>
          <w:shd w:val="clear" w:color="auto" w:fill="FFFFFF"/>
          <w:lang w:eastAsia="zh-CN"/>
        </w:rPr>
        <w:t xml:space="preserve">MF determines </w:t>
      </w:r>
      <w:r w:rsidRPr="00094111">
        <w:rPr>
          <w:rFonts w:eastAsiaTheme="minorEastAsia"/>
          <w:b/>
          <w:bCs/>
          <w:color w:val="00B050"/>
          <w:sz w:val="21"/>
          <w:szCs w:val="21"/>
          <w:shd w:val="clear" w:color="auto" w:fill="FFFFFF"/>
          <w:lang w:eastAsia="zh-CN"/>
        </w:rPr>
        <w:t xml:space="preserve">the </w:t>
      </w:r>
      <w:r w:rsidRPr="00094111">
        <w:rPr>
          <w:b/>
          <w:bCs/>
          <w:color w:val="00B050"/>
          <w:sz w:val="21"/>
          <w:szCs w:val="21"/>
        </w:rPr>
        <w:t xml:space="preserve">PDU session level “Expected UE Activity </w:t>
      </w:r>
      <w:proofErr w:type="spellStart"/>
      <w:r w:rsidRPr="00094111">
        <w:rPr>
          <w:b/>
          <w:bCs/>
          <w:color w:val="00B050"/>
          <w:sz w:val="21"/>
          <w:szCs w:val="21"/>
        </w:rPr>
        <w:t>Behaviour</w:t>
      </w:r>
      <w:proofErr w:type="spellEnd"/>
      <w:r w:rsidRPr="00094111">
        <w:rPr>
          <w:b/>
          <w:bCs/>
          <w:color w:val="00B050"/>
          <w:sz w:val="21"/>
          <w:szCs w:val="21"/>
        </w:rPr>
        <w:t>” and provides it to NG-RAN outside of SMF container</w:t>
      </w:r>
      <w:r>
        <w:rPr>
          <w:b/>
          <w:bCs/>
          <w:color w:val="00B050"/>
          <w:sz w:val="21"/>
          <w:szCs w:val="21"/>
        </w:rPr>
        <w:t xml:space="preserve"> and agree t</w:t>
      </w:r>
      <w:r w:rsidRPr="00094111">
        <w:rPr>
          <w:b/>
          <w:bCs/>
          <w:color w:val="00B050"/>
          <w:sz w:val="21"/>
          <w:szCs w:val="21"/>
        </w:rPr>
        <w:t>he corresponding NG</w:t>
      </w:r>
      <w:r>
        <w:rPr>
          <w:b/>
          <w:bCs/>
          <w:color w:val="00B050"/>
          <w:sz w:val="21"/>
          <w:szCs w:val="21"/>
        </w:rPr>
        <w:t>AP</w:t>
      </w:r>
      <w:r w:rsidRPr="00094111">
        <w:rPr>
          <w:b/>
          <w:bCs/>
          <w:color w:val="00B050"/>
          <w:sz w:val="21"/>
          <w:szCs w:val="21"/>
        </w:rPr>
        <w:t xml:space="preserve"> CR </w:t>
      </w:r>
      <w:r>
        <w:rPr>
          <w:b/>
          <w:bCs/>
          <w:color w:val="00B050"/>
          <w:sz w:val="21"/>
          <w:szCs w:val="21"/>
        </w:rPr>
        <w:t xml:space="preserve">in </w:t>
      </w:r>
      <w:hyperlink r:id="rId10" w:history="1">
        <w:r w:rsidR="0006235F" w:rsidRPr="0006235F">
          <w:rPr>
            <w:b/>
            <w:bCs/>
            <w:color w:val="00B050"/>
            <w:sz w:val="21"/>
            <w:szCs w:val="21"/>
          </w:rPr>
          <w:t>R3-213748</w:t>
        </w:r>
      </w:hyperlink>
      <w:r w:rsidRPr="00094111">
        <w:rPr>
          <w:b/>
          <w:bCs/>
          <w:color w:val="00B050"/>
          <w:sz w:val="21"/>
          <w:szCs w:val="21"/>
        </w:rPr>
        <w:t xml:space="preserve"> and </w:t>
      </w:r>
      <w:proofErr w:type="spellStart"/>
      <w:r w:rsidRPr="00094111">
        <w:rPr>
          <w:b/>
          <w:bCs/>
          <w:color w:val="00B050"/>
          <w:sz w:val="21"/>
          <w:szCs w:val="21"/>
        </w:rPr>
        <w:t>Xn</w:t>
      </w:r>
      <w:r>
        <w:rPr>
          <w:b/>
          <w:bCs/>
          <w:color w:val="00B050"/>
          <w:sz w:val="21"/>
          <w:szCs w:val="21"/>
        </w:rPr>
        <w:t>AP</w:t>
      </w:r>
      <w:proofErr w:type="spellEnd"/>
      <w:r w:rsidRPr="00094111">
        <w:rPr>
          <w:b/>
          <w:bCs/>
          <w:color w:val="00B050"/>
          <w:sz w:val="21"/>
          <w:szCs w:val="21"/>
        </w:rPr>
        <w:t xml:space="preserve"> CR </w:t>
      </w:r>
      <w:r>
        <w:rPr>
          <w:b/>
          <w:bCs/>
          <w:color w:val="00B050"/>
          <w:sz w:val="21"/>
          <w:szCs w:val="21"/>
        </w:rPr>
        <w:t>in</w:t>
      </w:r>
      <w:r w:rsidR="0006235F" w:rsidRPr="0006235F">
        <w:rPr>
          <w:b/>
          <w:bCs/>
          <w:color w:val="00B050"/>
          <w:sz w:val="21"/>
          <w:szCs w:val="21"/>
        </w:rPr>
        <w:t xml:space="preserve"> </w:t>
      </w:r>
      <w:hyperlink r:id="rId11" w:history="1">
        <w:r w:rsidR="0006235F" w:rsidRPr="0006235F">
          <w:rPr>
            <w:b/>
            <w:bCs/>
            <w:color w:val="00B050"/>
            <w:sz w:val="21"/>
            <w:szCs w:val="21"/>
          </w:rPr>
          <w:t>R3-213737</w:t>
        </w:r>
      </w:hyperlink>
      <w:r w:rsidRPr="00094111">
        <w:rPr>
          <w:b/>
          <w:bCs/>
          <w:color w:val="00B050"/>
          <w:sz w:val="21"/>
          <w:szCs w:val="21"/>
        </w:rPr>
        <w:t xml:space="preserve">. </w:t>
      </w:r>
    </w:p>
    <w:p w14:paraId="4CDC42BB" w14:textId="77777777" w:rsidR="002D0EF1" w:rsidRPr="00B81B32" w:rsidRDefault="002D0EF1" w:rsidP="00B81B32">
      <w:pPr>
        <w:rPr>
          <w:rFonts w:eastAsiaTheme="minorEastAsia"/>
          <w:lang w:eastAsia="zh-CN"/>
        </w:rPr>
      </w:pPr>
    </w:p>
    <w:p w14:paraId="053E005F" w14:textId="72FE31A8" w:rsidR="00B81B32" w:rsidRDefault="00B81B32" w:rsidP="00B81B32">
      <w:pPr>
        <w:pStyle w:val="1"/>
      </w:pPr>
      <w:r>
        <w:t>Discussion – 2</w:t>
      </w:r>
      <w:r w:rsidRPr="0081648D">
        <w:rPr>
          <w:vertAlign w:val="superscript"/>
        </w:rPr>
        <w:t>nd</w:t>
      </w:r>
      <w:r>
        <w:t xml:space="preserve"> Round</w:t>
      </w:r>
    </w:p>
    <w:p w14:paraId="36A100C6" w14:textId="77777777" w:rsidR="00B81B32" w:rsidRDefault="00B81B32" w:rsidP="00B81B3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sz w:val="21"/>
          <w:szCs w:val="21"/>
          <w:shd w:val="clear" w:color="auto" w:fill="FFFFFF"/>
          <w:lang w:eastAsia="zh-CN"/>
        </w:rPr>
      </w:pPr>
      <w:r>
        <w:rPr>
          <w:rFonts w:eastAsiaTheme="minorEastAsia"/>
          <w:sz w:val="21"/>
          <w:szCs w:val="21"/>
          <w:shd w:val="clear" w:color="auto" w:fill="FFFFFF"/>
          <w:lang w:eastAsia="zh-CN"/>
        </w:rPr>
        <w:t>The 2</w:t>
      </w:r>
      <w:r w:rsidRPr="00B81B32">
        <w:rPr>
          <w:rFonts w:eastAsiaTheme="minorEastAsia"/>
          <w:sz w:val="21"/>
          <w:szCs w:val="21"/>
          <w:shd w:val="clear" w:color="auto" w:fill="FFFFFF"/>
          <w:vertAlign w:val="superscript"/>
          <w:lang w:eastAsia="zh-CN"/>
        </w:rPr>
        <w:t>nd</w:t>
      </w:r>
      <w:r>
        <w:rPr>
          <w:rFonts w:eastAsiaTheme="minorEastAsia"/>
          <w:sz w:val="21"/>
          <w:szCs w:val="21"/>
          <w:shd w:val="clear" w:color="auto" w:fill="FFFFFF"/>
          <w:lang w:eastAsia="zh-CN"/>
        </w:rPr>
        <w:t xml:space="preserve"> round discussion is to agree the following CRs:</w:t>
      </w:r>
    </w:p>
    <w:p w14:paraId="59A7719D" w14:textId="77777777" w:rsidR="00B81B32" w:rsidRDefault="00B81B32" w:rsidP="00B81B3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sz w:val="21"/>
          <w:szCs w:val="21"/>
          <w:shd w:val="clear" w:color="auto" w:fill="FFFFFF"/>
          <w:lang w:eastAsia="zh-CN"/>
        </w:rPr>
      </w:pPr>
    </w:p>
    <w:tbl>
      <w:tblPr>
        <w:tblW w:w="9930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B81B32" w14:paraId="55087945" w14:textId="77777777" w:rsidTr="00CD465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BE6B08" w14:textId="77777777" w:rsidR="00B81B32" w:rsidRDefault="00E81C24" w:rsidP="00CD465F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2" w:history="1">
              <w:r w:rsidR="00B81B32">
                <w:rPr>
                  <w:rFonts w:cs="Calibri"/>
                  <w:sz w:val="18"/>
                  <w:highlight w:val="yellow"/>
                </w:rPr>
                <w:t>R3-213737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1CC0F6" w14:textId="77777777" w:rsidR="00B81B32" w:rsidRDefault="00B81B32" w:rsidP="00CD465F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Expected UE Activity </w:t>
            </w:r>
            <w:proofErr w:type="spellStart"/>
            <w:r>
              <w:rPr>
                <w:rFonts w:cs="Calibri"/>
                <w:sz w:val="18"/>
              </w:rPr>
              <w:t>Behaviour</w:t>
            </w:r>
            <w:proofErr w:type="spellEnd"/>
            <w:r>
              <w:rPr>
                <w:rFonts w:cs="Calibri"/>
                <w:sz w:val="18"/>
              </w:rPr>
              <w:t xml:space="preserve"> (Huawei, Lenovo, Motorola Mobility, Qualcomm Incorporated,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2379E6" w14:textId="77777777" w:rsidR="00B81B32" w:rsidRDefault="00B81B32" w:rsidP="00CD465F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CR0622r2, TS 38.423 v16.6.0, Rel-16, Cat. F</w:t>
            </w:r>
          </w:p>
        </w:tc>
      </w:tr>
      <w:tr w:rsidR="00B81B32" w14:paraId="3BDA70B8" w14:textId="77777777" w:rsidTr="00CD465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212AB3" w14:textId="77777777" w:rsidR="00B81B32" w:rsidRDefault="00E81C24" w:rsidP="00CD465F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3" w:history="1">
              <w:r w:rsidR="00B81B32">
                <w:rPr>
                  <w:rFonts w:cs="Calibri"/>
                  <w:sz w:val="18"/>
                  <w:highlight w:val="yellow"/>
                </w:rPr>
                <w:t>R3-213748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6FFEAD" w14:textId="77777777" w:rsidR="00B81B32" w:rsidRDefault="00B81B32" w:rsidP="00CD465F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Correction on Expected UE activity </w:t>
            </w:r>
            <w:proofErr w:type="spellStart"/>
            <w:r>
              <w:rPr>
                <w:rFonts w:cs="Calibri"/>
                <w:sz w:val="18"/>
              </w:rPr>
              <w:t>behaviour</w:t>
            </w:r>
            <w:proofErr w:type="spellEnd"/>
            <w:r>
              <w:rPr>
                <w:rFonts w:cs="Calibri"/>
                <w:sz w:val="18"/>
              </w:rPr>
              <w:t xml:space="preserve"> (Lenovo, Motorola Mobility, Huawei, Qualcomm Incorporated,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8A1108" w14:textId="77777777" w:rsidR="00B81B32" w:rsidRDefault="00B81B32" w:rsidP="00CD465F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CR0431r4, TS 38.413 v16.6.0, Rel-16, Cat. F</w:t>
            </w:r>
          </w:p>
          <w:p w14:paraId="72BC461B" w14:textId="77777777" w:rsidR="00B81B32" w:rsidRDefault="00B81B32" w:rsidP="00CD465F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M</w:t>
            </w:r>
            <w:r>
              <w:rPr>
                <w:rFonts w:cs="Calibri" w:hint="eastAsia"/>
                <w:sz w:val="18"/>
              </w:rPr>
              <w:t>o</w:t>
            </w:r>
            <w:r>
              <w:rPr>
                <w:rFonts w:cs="Calibri"/>
                <w:sz w:val="18"/>
              </w:rPr>
              <w:t>ve to 8.3.2</w:t>
            </w:r>
          </w:p>
        </w:tc>
      </w:tr>
    </w:tbl>
    <w:p w14:paraId="462326DF" w14:textId="05CA56F1" w:rsidR="00B81B32" w:rsidRDefault="00B81B32" w:rsidP="00B81B3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sz w:val="21"/>
          <w:szCs w:val="21"/>
          <w:shd w:val="clear" w:color="auto" w:fill="FFFFFF"/>
          <w:lang w:eastAsia="zh-CN"/>
        </w:rPr>
      </w:pPr>
    </w:p>
    <w:p w14:paraId="0F432A99" w14:textId="57A8A035" w:rsidR="00B81B32" w:rsidRPr="00B96DC5" w:rsidRDefault="00B81B32" w:rsidP="00B81B32">
      <w:pPr>
        <w:rPr>
          <w:rFonts w:eastAsia="宋体"/>
          <w:b/>
          <w:bCs/>
          <w:sz w:val="20"/>
          <w:szCs w:val="20"/>
          <w:lang w:eastAsia="zh-CN"/>
        </w:rPr>
      </w:pPr>
      <w:r w:rsidRPr="00B96DC5">
        <w:rPr>
          <w:rFonts w:eastAsia="宋体"/>
          <w:b/>
          <w:bCs/>
          <w:sz w:val="20"/>
          <w:szCs w:val="20"/>
          <w:lang w:eastAsia="zh-CN"/>
        </w:rPr>
        <w:t xml:space="preserve">Question 1:  </w:t>
      </w:r>
      <w:r>
        <w:rPr>
          <w:rFonts w:eastAsia="宋体"/>
          <w:b/>
          <w:bCs/>
          <w:sz w:val="20"/>
          <w:szCs w:val="20"/>
          <w:lang w:eastAsia="zh-CN"/>
        </w:rPr>
        <w:t>Companies are kindly asked to provide whether the CRs are agreeable and comments if any.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883"/>
        <w:gridCol w:w="6128"/>
      </w:tblGrid>
      <w:tr w:rsidR="00B81B32" w14:paraId="1945D533" w14:textId="77777777" w:rsidTr="00CD465F">
        <w:tc>
          <w:tcPr>
            <w:tcW w:w="1072" w:type="dxa"/>
          </w:tcPr>
          <w:p w14:paraId="1EC5FB90" w14:textId="77777777" w:rsidR="00B81B32" w:rsidRDefault="00B81B32" w:rsidP="00CD465F">
            <w:r>
              <w:lastRenderedPageBreak/>
              <w:t>Company</w:t>
            </w:r>
          </w:p>
        </w:tc>
        <w:tc>
          <w:tcPr>
            <w:tcW w:w="1942" w:type="dxa"/>
          </w:tcPr>
          <w:p w14:paraId="2C507DD5" w14:textId="77777777" w:rsidR="00B81B32" w:rsidRDefault="00B81B32" w:rsidP="00CD465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417" w:type="dxa"/>
          </w:tcPr>
          <w:p w14:paraId="26F828E6" w14:textId="77777777" w:rsidR="00B81B32" w:rsidRDefault="00B81B32" w:rsidP="00CD465F">
            <w:r>
              <w:t>Comment</w:t>
            </w:r>
          </w:p>
        </w:tc>
      </w:tr>
      <w:tr w:rsidR="00B81B32" w14:paraId="40C3507E" w14:textId="77777777" w:rsidTr="00CD465F">
        <w:tc>
          <w:tcPr>
            <w:tcW w:w="1072" w:type="dxa"/>
          </w:tcPr>
          <w:p w14:paraId="2710D09B" w14:textId="1C74D94C" w:rsidR="00B81B32" w:rsidRPr="00963325" w:rsidRDefault="00CF5ABF" w:rsidP="00CD465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1942" w:type="dxa"/>
          </w:tcPr>
          <w:p w14:paraId="4B1FA44C" w14:textId="31377746" w:rsidR="00B81B32" w:rsidRPr="00963325" w:rsidRDefault="00CF5ABF" w:rsidP="00CD465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417" w:type="dxa"/>
          </w:tcPr>
          <w:p w14:paraId="17EED738" w14:textId="77777777" w:rsidR="00B81B32" w:rsidRDefault="00B81B32" w:rsidP="00CD465F"/>
        </w:tc>
      </w:tr>
      <w:tr w:rsidR="00B81B32" w14:paraId="3B63BBCA" w14:textId="77777777" w:rsidTr="00CD465F">
        <w:tc>
          <w:tcPr>
            <w:tcW w:w="1072" w:type="dxa"/>
          </w:tcPr>
          <w:p w14:paraId="1FF3C0C0" w14:textId="05BBE33A" w:rsidR="00B81B32" w:rsidRDefault="007C13C7" w:rsidP="00CD465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</w:t>
            </w:r>
          </w:p>
        </w:tc>
        <w:tc>
          <w:tcPr>
            <w:tcW w:w="1942" w:type="dxa"/>
          </w:tcPr>
          <w:p w14:paraId="65364A75" w14:textId="3406DEBC" w:rsidR="00B81B32" w:rsidRDefault="007C13C7" w:rsidP="00CD465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6417" w:type="dxa"/>
          </w:tcPr>
          <w:p w14:paraId="064FB873" w14:textId="68045871" w:rsidR="00B81B32" w:rsidRDefault="00B81B32" w:rsidP="00CD465F"/>
        </w:tc>
      </w:tr>
      <w:tr w:rsidR="00B81B32" w14:paraId="6C746A4E" w14:textId="77777777" w:rsidTr="00CD465F">
        <w:tc>
          <w:tcPr>
            <w:tcW w:w="1072" w:type="dxa"/>
          </w:tcPr>
          <w:p w14:paraId="7C280E12" w14:textId="53361C7E" w:rsidR="00B81B32" w:rsidRDefault="004615FB" w:rsidP="00CD465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42" w:type="dxa"/>
          </w:tcPr>
          <w:p w14:paraId="27B0B2A4" w14:textId="6DF4243E" w:rsidR="00B81B32" w:rsidRDefault="00B81B32" w:rsidP="00CD465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417" w:type="dxa"/>
          </w:tcPr>
          <w:p w14:paraId="40C1F8D9" w14:textId="5DEFE9C9" w:rsidR="00B81B32" w:rsidRDefault="004615FB" w:rsidP="00CD465F">
            <w:pPr>
              <w:rPr>
                <w:rFonts w:eastAsiaTheme="minorEastAsia"/>
                <w:lang w:eastAsia="zh-CN"/>
              </w:rPr>
            </w:pPr>
            <w:r>
              <w:t>The proposed CR breaks the principle introduced from Rel 15, that the PDU session related information in SMF is sent in the SMF container.</w:t>
            </w:r>
          </w:p>
        </w:tc>
      </w:tr>
      <w:tr w:rsidR="00B81B32" w14:paraId="7B43FF1F" w14:textId="77777777" w:rsidTr="00CD465F">
        <w:tc>
          <w:tcPr>
            <w:tcW w:w="1072" w:type="dxa"/>
          </w:tcPr>
          <w:p w14:paraId="491F2B7F" w14:textId="55BE96ED" w:rsidR="00B81B32" w:rsidRDefault="00981095" w:rsidP="00CD465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enovo, Motorola Mobility</w:t>
            </w:r>
          </w:p>
        </w:tc>
        <w:tc>
          <w:tcPr>
            <w:tcW w:w="1942" w:type="dxa"/>
          </w:tcPr>
          <w:p w14:paraId="4BD47609" w14:textId="41EC7907" w:rsidR="00B81B32" w:rsidRDefault="00981095" w:rsidP="00CD465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417" w:type="dxa"/>
          </w:tcPr>
          <w:p w14:paraId="30C11B60" w14:textId="77777777" w:rsidR="00B81B32" w:rsidRDefault="00B81B32" w:rsidP="00CD465F"/>
        </w:tc>
      </w:tr>
    </w:tbl>
    <w:p w14:paraId="3E7610AD" w14:textId="77777777" w:rsidR="00B81B32" w:rsidRDefault="00B81B32" w:rsidP="00B81B3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sz w:val="21"/>
          <w:szCs w:val="21"/>
          <w:shd w:val="clear" w:color="auto" w:fill="FFFFFF"/>
          <w:lang w:eastAsia="zh-CN"/>
        </w:rPr>
      </w:pPr>
    </w:p>
    <w:p w14:paraId="697E1051" w14:textId="677E2C99" w:rsidR="00355BB8" w:rsidRDefault="002B6F76">
      <w:pPr>
        <w:pStyle w:val="1"/>
      </w:pPr>
      <w:r>
        <w:t>For the Chairman’s Notes</w:t>
      </w:r>
      <w:r w:rsidR="001C0DA8">
        <w:t xml:space="preserve"> </w:t>
      </w:r>
      <w:r w:rsidR="001C0DA8" w:rsidRPr="001C0DA8">
        <w:t>– 1st Round</w:t>
      </w:r>
    </w:p>
    <w:p w14:paraId="59C8E0F3" w14:textId="7817A7BE" w:rsidR="008F4645" w:rsidRPr="00094111" w:rsidRDefault="00094111">
      <w:r w:rsidRPr="00094111">
        <w:t>The following observations and proposal are made:</w:t>
      </w:r>
    </w:p>
    <w:p w14:paraId="420A4820" w14:textId="77777777" w:rsidR="00094111" w:rsidRPr="00094111" w:rsidRDefault="00094111" w:rsidP="00094111">
      <w:pPr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</w:pPr>
      <w:r w:rsidRPr="00094111">
        <w:rPr>
          <w:rFonts w:eastAsiaTheme="minorEastAsia" w:cs="Arial" w:hint="eastAsia"/>
          <w:b/>
          <w:bCs/>
          <w:color w:val="00B050"/>
          <w:shd w:val="clear" w:color="auto" w:fill="FFFFFF"/>
          <w:lang w:eastAsia="zh-CN"/>
        </w:rPr>
        <w:t>O</w:t>
      </w:r>
      <w:r w:rsidRPr="00094111"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  <w:t>bservation 1: SA2 and CT4 specifications clearly specify that AMF determines the PDU session level “Expected UE activity behavior” using the SMF derived CN assisted RAN parameters.</w:t>
      </w:r>
    </w:p>
    <w:p w14:paraId="3AC9C2AD" w14:textId="5446D82B" w:rsidR="00094111" w:rsidRPr="00094111" w:rsidRDefault="00094111" w:rsidP="00094111">
      <w:pPr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</w:pPr>
      <w:r w:rsidRPr="00094111">
        <w:rPr>
          <w:rFonts w:eastAsiaTheme="minorEastAsia" w:cs="Arial" w:hint="eastAsia"/>
          <w:b/>
          <w:bCs/>
          <w:color w:val="00B050"/>
          <w:shd w:val="clear" w:color="auto" w:fill="FFFFFF"/>
          <w:lang w:eastAsia="zh-CN"/>
        </w:rPr>
        <w:t>O</w:t>
      </w:r>
      <w:r w:rsidRPr="00094111"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  <w:t xml:space="preserve">bservation 2: If Solution </w:t>
      </w:r>
      <w:r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  <w:t>2 is</w:t>
      </w:r>
      <w:r w:rsidRPr="00094111">
        <w:rPr>
          <w:rFonts w:eastAsiaTheme="minorEastAsia" w:cs="Arial"/>
          <w:b/>
          <w:bCs/>
          <w:color w:val="00B050"/>
          <w:shd w:val="clear" w:color="auto" w:fill="FFFFFF"/>
          <w:lang w:eastAsia="zh-CN"/>
        </w:rPr>
        <w:t xml:space="preserve"> adopted, the necessary update on SA2 and CT4 specifications is not acceptable by majority since the SA2 and CT4 specifications have been frozen for long time.</w:t>
      </w:r>
    </w:p>
    <w:p w14:paraId="129B04C1" w14:textId="77777777" w:rsidR="00094111" w:rsidRPr="00094111" w:rsidRDefault="00094111" w:rsidP="00094111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color w:val="00B050"/>
          <w:sz w:val="21"/>
          <w:szCs w:val="21"/>
        </w:rPr>
      </w:pPr>
      <w:r w:rsidRPr="00094111">
        <w:rPr>
          <w:rFonts w:eastAsiaTheme="minorEastAsia" w:hint="eastAsia"/>
          <w:b/>
          <w:bCs/>
          <w:color w:val="00B050"/>
          <w:sz w:val="21"/>
          <w:szCs w:val="21"/>
          <w:shd w:val="clear" w:color="auto" w:fill="FFFFFF"/>
          <w:lang w:eastAsia="zh-CN"/>
        </w:rPr>
        <w:t>P</w:t>
      </w:r>
      <w:r w:rsidRPr="00094111">
        <w:rPr>
          <w:rFonts w:eastAsiaTheme="minorEastAsia"/>
          <w:b/>
          <w:bCs/>
          <w:color w:val="00B050"/>
          <w:sz w:val="21"/>
          <w:szCs w:val="21"/>
          <w:shd w:val="clear" w:color="auto" w:fill="FFFFFF"/>
          <w:lang w:eastAsia="zh-CN"/>
        </w:rPr>
        <w:t>roposal:  RAN3 agree that A</w:t>
      </w:r>
      <w:r w:rsidRPr="00094111">
        <w:rPr>
          <w:b/>
          <w:bCs/>
          <w:color w:val="00B050"/>
          <w:sz w:val="21"/>
          <w:szCs w:val="21"/>
          <w:shd w:val="clear" w:color="auto" w:fill="FFFFFF"/>
          <w:lang w:eastAsia="zh-CN"/>
        </w:rPr>
        <w:t xml:space="preserve">MF determines </w:t>
      </w:r>
      <w:r w:rsidRPr="00094111">
        <w:rPr>
          <w:rFonts w:eastAsiaTheme="minorEastAsia"/>
          <w:b/>
          <w:bCs/>
          <w:color w:val="00B050"/>
          <w:sz w:val="21"/>
          <w:szCs w:val="21"/>
          <w:shd w:val="clear" w:color="auto" w:fill="FFFFFF"/>
          <w:lang w:eastAsia="zh-CN"/>
        </w:rPr>
        <w:t xml:space="preserve">the </w:t>
      </w:r>
      <w:r w:rsidRPr="00094111">
        <w:rPr>
          <w:b/>
          <w:bCs/>
          <w:color w:val="00B050"/>
          <w:sz w:val="21"/>
          <w:szCs w:val="21"/>
        </w:rPr>
        <w:t xml:space="preserve">PDU session level “Expected UE Activity </w:t>
      </w:r>
      <w:proofErr w:type="spellStart"/>
      <w:r w:rsidRPr="00094111">
        <w:rPr>
          <w:b/>
          <w:bCs/>
          <w:color w:val="00B050"/>
          <w:sz w:val="21"/>
          <w:szCs w:val="21"/>
        </w:rPr>
        <w:t>Behaviour</w:t>
      </w:r>
      <w:proofErr w:type="spellEnd"/>
      <w:r w:rsidRPr="00094111">
        <w:rPr>
          <w:b/>
          <w:bCs/>
          <w:color w:val="00B050"/>
          <w:sz w:val="21"/>
          <w:szCs w:val="21"/>
        </w:rPr>
        <w:t xml:space="preserve">” and provides it to NG-RAN outside of SMF container. The corresponding NG CR </w:t>
      </w:r>
      <w:hyperlink r:id="rId14" w:history="1">
        <w:r w:rsidRPr="00094111">
          <w:rPr>
            <w:b/>
            <w:bCs/>
            <w:color w:val="00B050"/>
            <w:sz w:val="21"/>
            <w:szCs w:val="21"/>
          </w:rPr>
          <w:t>R3-214248</w:t>
        </w:r>
      </w:hyperlink>
      <w:r w:rsidRPr="00094111">
        <w:rPr>
          <w:b/>
          <w:bCs/>
          <w:color w:val="00B050"/>
          <w:sz w:val="21"/>
          <w:szCs w:val="21"/>
        </w:rPr>
        <w:t xml:space="preserve"> and </w:t>
      </w:r>
      <w:proofErr w:type="spellStart"/>
      <w:r w:rsidRPr="00094111">
        <w:rPr>
          <w:b/>
          <w:bCs/>
          <w:color w:val="00B050"/>
          <w:sz w:val="21"/>
          <w:szCs w:val="21"/>
        </w:rPr>
        <w:t>Xn</w:t>
      </w:r>
      <w:proofErr w:type="spellEnd"/>
      <w:r w:rsidRPr="00094111">
        <w:rPr>
          <w:b/>
          <w:bCs/>
          <w:color w:val="00B050"/>
          <w:sz w:val="21"/>
          <w:szCs w:val="21"/>
        </w:rPr>
        <w:t xml:space="preserve"> CR </w:t>
      </w:r>
      <w:hyperlink r:id="rId15" w:history="1">
        <w:r w:rsidRPr="00094111">
          <w:rPr>
            <w:b/>
            <w:bCs/>
            <w:color w:val="00B050"/>
            <w:sz w:val="21"/>
            <w:szCs w:val="21"/>
          </w:rPr>
          <w:t>R3-213748</w:t>
        </w:r>
      </w:hyperlink>
      <w:r w:rsidRPr="00094111">
        <w:rPr>
          <w:b/>
          <w:bCs/>
          <w:color w:val="00B050"/>
          <w:sz w:val="21"/>
          <w:szCs w:val="21"/>
        </w:rPr>
        <w:t xml:space="preserve"> are discussed in 2nd Round. </w:t>
      </w:r>
    </w:p>
    <w:p w14:paraId="7D4C9613" w14:textId="77777777" w:rsidR="00D51DA8" w:rsidRPr="00AE0BAB" w:rsidRDefault="00D51DA8">
      <w:pPr>
        <w:rPr>
          <w:rFonts w:eastAsiaTheme="minorEastAsia"/>
          <w:b/>
          <w:bCs/>
          <w:color w:val="00B050"/>
          <w:lang w:eastAsia="zh-CN"/>
        </w:rPr>
      </w:pPr>
    </w:p>
    <w:p w14:paraId="2DAED74C" w14:textId="205D7900" w:rsidR="00355BB8" w:rsidRDefault="002B6F76">
      <w:pPr>
        <w:pStyle w:val="1"/>
      </w:pPr>
      <w:r>
        <w:t>Discussion</w:t>
      </w:r>
      <w:r w:rsidR="00511466">
        <w:t xml:space="preserve"> – 1</w:t>
      </w:r>
      <w:r w:rsidR="00511466" w:rsidRPr="00511466">
        <w:rPr>
          <w:vertAlign w:val="superscript"/>
        </w:rPr>
        <w:t>st</w:t>
      </w:r>
      <w:r w:rsidR="00511466">
        <w:t xml:space="preserve"> Round</w:t>
      </w:r>
    </w:p>
    <w:p w14:paraId="0DA8A17C" w14:textId="08F434F2" w:rsidR="007D44D2" w:rsidRPr="007D44D2" w:rsidRDefault="00170BD1" w:rsidP="00DB3F61">
      <w:pPr>
        <w:rPr>
          <w:sz w:val="21"/>
          <w:szCs w:val="21"/>
        </w:rPr>
      </w:pPr>
      <w:r w:rsidRPr="007D44D2">
        <w:rPr>
          <w:rFonts w:eastAsia="宋体"/>
          <w:sz w:val="21"/>
          <w:szCs w:val="21"/>
          <w:lang w:eastAsia="zh-CN"/>
        </w:rPr>
        <w:t xml:space="preserve">In the reply LS on PDU Session level "Expected UE activity </w:t>
      </w:r>
      <w:proofErr w:type="spellStart"/>
      <w:r w:rsidRPr="007D44D2">
        <w:rPr>
          <w:rFonts w:eastAsia="宋体"/>
          <w:sz w:val="21"/>
          <w:szCs w:val="21"/>
          <w:lang w:eastAsia="zh-CN"/>
        </w:rPr>
        <w:t>behaviour</w:t>
      </w:r>
      <w:proofErr w:type="spellEnd"/>
      <w:r w:rsidRPr="007D44D2">
        <w:rPr>
          <w:rFonts w:eastAsia="宋体"/>
          <w:sz w:val="21"/>
          <w:szCs w:val="21"/>
          <w:lang w:eastAsia="zh-CN"/>
        </w:rPr>
        <w:t xml:space="preserve">", SA2 confirmed that </w:t>
      </w:r>
      <w:r w:rsidRPr="007D44D2">
        <w:rPr>
          <w:sz w:val="21"/>
          <w:szCs w:val="21"/>
        </w:rPr>
        <w:t xml:space="preserve">PDU session level “Expected UE Activity </w:t>
      </w:r>
      <w:proofErr w:type="spellStart"/>
      <w:r w:rsidRPr="007D44D2">
        <w:rPr>
          <w:sz w:val="21"/>
          <w:szCs w:val="21"/>
        </w:rPr>
        <w:t>Behaviour</w:t>
      </w:r>
      <w:proofErr w:type="spellEnd"/>
      <w:r w:rsidRPr="007D44D2">
        <w:rPr>
          <w:sz w:val="21"/>
          <w:szCs w:val="21"/>
        </w:rPr>
        <w:t xml:space="preserve">” is provided to the NG-RAN. Before </w:t>
      </w:r>
      <w:r w:rsidR="007D44D2" w:rsidRPr="007D44D2">
        <w:rPr>
          <w:sz w:val="21"/>
          <w:szCs w:val="21"/>
        </w:rPr>
        <w:t>discussing</w:t>
      </w:r>
      <w:r w:rsidRPr="007D44D2">
        <w:rPr>
          <w:sz w:val="21"/>
          <w:szCs w:val="21"/>
        </w:rPr>
        <w:t xml:space="preserve"> the solutions proposed in RAN3,</w:t>
      </w:r>
      <w:r w:rsidR="007D44D2" w:rsidRPr="007D44D2">
        <w:rPr>
          <w:sz w:val="21"/>
          <w:szCs w:val="21"/>
        </w:rPr>
        <w:t xml:space="preserve"> it would be better to clarify the understanding on SA2’s specifications.</w:t>
      </w:r>
      <w:r w:rsidRPr="007D44D2">
        <w:rPr>
          <w:sz w:val="21"/>
          <w:szCs w:val="21"/>
        </w:rPr>
        <w:t xml:space="preserve"> </w:t>
      </w:r>
    </w:p>
    <w:p w14:paraId="20BB2B52" w14:textId="1B9FE1FC" w:rsidR="00DB3F61" w:rsidRPr="007D44D2" w:rsidRDefault="00DB3F61" w:rsidP="00DB3F61">
      <w:pPr>
        <w:rPr>
          <w:rFonts w:eastAsia="宋体"/>
          <w:sz w:val="21"/>
          <w:szCs w:val="21"/>
          <w:lang w:eastAsia="zh-CN"/>
        </w:rPr>
      </w:pPr>
      <w:r w:rsidRPr="007D44D2">
        <w:rPr>
          <w:rFonts w:eastAsia="宋体"/>
          <w:sz w:val="21"/>
          <w:szCs w:val="21"/>
          <w:lang w:eastAsia="zh-CN"/>
        </w:rPr>
        <w:t xml:space="preserve">Currently the basic procedure on the PDU session level “Expected UE Activity </w:t>
      </w:r>
      <w:proofErr w:type="spellStart"/>
      <w:r w:rsidRPr="007D44D2">
        <w:rPr>
          <w:rFonts w:eastAsia="宋体"/>
          <w:sz w:val="21"/>
          <w:szCs w:val="21"/>
          <w:lang w:eastAsia="zh-CN"/>
        </w:rPr>
        <w:t>Behavio</w:t>
      </w:r>
      <w:r w:rsidR="00170BD1" w:rsidRPr="007D44D2">
        <w:rPr>
          <w:rFonts w:eastAsia="宋体"/>
          <w:sz w:val="21"/>
          <w:szCs w:val="21"/>
          <w:lang w:eastAsia="zh-CN"/>
        </w:rPr>
        <w:t>u</w:t>
      </w:r>
      <w:r w:rsidRPr="007D44D2">
        <w:rPr>
          <w:rFonts w:eastAsia="宋体"/>
          <w:sz w:val="21"/>
          <w:szCs w:val="21"/>
          <w:lang w:eastAsia="zh-CN"/>
        </w:rPr>
        <w:t>r</w:t>
      </w:r>
      <w:proofErr w:type="spellEnd"/>
      <w:r w:rsidRPr="007D44D2">
        <w:rPr>
          <w:rFonts w:eastAsia="宋体"/>
          <w:sz w:val="21"/>
          <w:szCs w:val="21"/>
          <w:lang w:eastAsia="zh-CN"/>
        </w:rPr>
        <w:t xml:space="preserve">” is described section in 5.4.6.2 of TS 23.501 as follows. </w:t>
      </w:r>
    </w:p>
    <w:p w14:paraId="4779B631" w14:textId="77777777" w:rsidR="00DB3F61" w:rsidRPr="007D44D2" w:rsidRDefault="00DB3F61" w:rsidP="007D44D2">
      <w:pPr>
        <w:pStyle w:val="B1"/>
        <w:rPr>
          <w:rFonts w:ascii="Times New Roman" w:hAnsi="Times New Roman"/>
          <w:sz w:val="21"/>
          <w:szCs w:val="21"/>
        </w:rPr>
      </w:pPr>
      <w:r w:rsidRPr="007D44D2">
        <w:rPr>
          <w:rFonts w:ascii="Times New Roman" w:hAnsi="Times New Roman"/>
          <w:sz w:val="21"/>
          <w:szCs w:val="21"/>
        </w:rPr>
        <w:t>-</w:t>
      </w:r>
      <w:r w:rsidRPr="007D44D2">
        <w:rPr>
          <w:rFonts w:ascii="Times New Roman" w:hAnsi="Times New Roman"/>
          <w:sz w:val="21"/>
          <w:szCs w:val="21"/>
        </w:rPr>
        <w:tab/>
        <w:t>The SMF derives and sends the “CN assisted RAN parameters tuning” to the AMF.</w:t>
      </w:r>
    </w:p>
    <w:p w14:paraId="234F41A1" w14:textId="5C39B2F5" w:rsidR="00DB3F61" w:rsidRPr="007D44D2" w:rsidRDefault="00DB3F61" w:rsidP="007D44D2">
      <w:pPr>
        <w:pStyle w:val="B1"/>
        <w:rPr>
          <w:rFonts w:ascii="Times New Roman" w:hAnsi="Times New Roman"/>
          <w:sz w:val="21"/>
          <w:szCs w:val="21"/>
        </w:rPr>
      </w:pPr>
      <w:r w:rsidRPr="007D44D2">
        <w:rPr>
          <w:rFonts w:ascii="Times New Roman" w:hAnsi="Times New Roman"/>
          <w:sz w:val="21"/>
          <w:szCs w:val="21"/>
        </w:rPr>
        <w:t>-</w:t>
      </w:r>
      <w:r w:rsidRPr="007D44D2">
        <w:rPr>
          <w:rFonts w:ascii="Times New Roman" w:hAnsi="Times New Roman"/>
          <w:sz w:val="21"/>
          <w:szCs w:val="21"/>
        </w:rPr>
        <w:tab/>
        <w:t xml:space="preserve">Based on this, the AMF determines the PDU session level “Expected UE activity </w:t>
      </w:r>
      <w:proofErr w:type="spellStart"/>
      <w:r w:rsidR="00170BD1" w:rsidRPr="007D44D2">
        <w:rPr>
          <w:rFonts w:ascii="Times New Roman" w:hAnsi="Times New Roman"/>
          <w:sz w:val="21"/>
          <w:szCs w:val="21"/>
        </w:rPr>
        <w:t>behavior</w:t>
      </w:r>
      <w:proofErr w:type="spellEnd"/>
      <w:r w:rsidRPr="007D44D2">
        <w:rPr>
          <w:rFonts w:ascii="Times New Roman" w:hAnsi="Times New Roman"/>
          <w:sz w:val="21"/>
          <w:szCs w:val="21"/>
        </w:rPr>
        <w:t xml:space="preserve">”, associated with a PDU Session.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05"/>
      </w:tblGrid>
      <w:tr w:rsidR="00DB3F61" w:rsidRPr="00A80EA5" w14:paraId="685F53E2" w14:textId="77777777" w:rsidTr="006C674F">
        <w:tc>
          <w:tcPr>
            <w:tcW w:w="9345" w:type="dxa"/>
          </w:tcPr>
          <w:p w14:paraId="3295906F" w14:textId="56879848" w:rsidR="00DB3F61" w:rsidRPr="00A80EA5" w:rsidRDefault="00DB3F61" w:rsidP="006C674F">
            <w:pPr>
              <w:rPr>
                <w:i/>
                <w:sz w:val="18"/>
              </w:rPr>
            </w:pPr>
            <w:r w:rsidRPr="00A80EA5">
              <w:rPr>
                <w:rFonts w:hint="eastAsia"/>
                <w:i/>
                <w:sz w:val="18"/>
              </w:rPr>
              <w:t>&lt;</w:t>
            </w:r>
            <w:r w:rsidRPr="00A80EA5">
              <w:rPr>
                <w:i/>
                <w:sz w:val="18"/>
              </w:rPr>
              <w:t>Exce</w:t>
            </w:r>
            <w:r w:rsidR="000756EE">
              <w:rPr>
                <w:i/>
                <w:sz w:val="18"/>
              </w:rPr>
              <w:t>r</w:t>
            </w:r>
            <w:r w:rsidRPr="00A80EA5">
              <w:rPr>
                <w:i/>
                <w:sz w:val="18"/>
              </w:rPr>
              <w:t>pt from Section 5.4.6.2 of TS 23.501</w:t>
            </w:r>
            <w:r w:rsidRPr="00A80EA5">
              <w:rPr>
                <w:rFonts w:hint="eastAsia"/>
                <w:i/>
                <w:sz w:val="18"/>
              </w:rPr>
              <w:t>&gt;</w:t>
            </w:r>
          </w:p>
          <w:p w14:paraId="2ED2CF16" w14:textId="77777777" w:rsidR="00DB3F61" w:rsidRPr="00A80EA5" w:rsidRDefault="00DB3F61" w:rsidP="006C674F">
            <w:pPr>
              <w:rPr>
                <w:rFonts w:eastAsia="宋体"/>
                <w:i/>
                <w:sz w:val="18"/>
                <w:lang w:eastAsia="zh-CN"/>
              </w:rPr>
            </w:pPr>
            <w:r w:rsidRPr="00A80EA5">
              <w:rPr>
                <w:i/>
                <w:sz w:val="18"/>
              </w:rPr>
              <w:t>The SMF uses the SMF-Associated parameters (</w:t>
            </w:r>
            <w:proofErr w:type="gramStart"/>
            <w:r w:rsidRPr="00A80EA5">
              <w:rPr>
                <w:i/>
                <w:sz w:val="18"/>
              </w:rPr>
              <w:t>e.g.</w:t>
            </w:r>
            <w:proofErr w:type="gramEnd"/>
            <w:r w:rsidRPr="00A80EA5">
              <w:rPr>
                <w:i/>
                <w:sz w:val="18"/>
              </w:rPr>
              <w:t xml:space="preserve"> Expected UE </w:t>
            </w:r>
            <w:proofErr w:type="spellStart"/>
            <w:r w:rsidRPr="00A80EA5">
              <w:rPr>
                <w:i/>
                <w:sz w:val="18"/>
              </w:rPr>
              <w:t>Behaviour</w:t>
            </w:r>
            <w:proofErr w:type="spellEnd"/>
            <w:r w:rsidRPr="00A80EA5">
              <w:rPr>
                <w:i/>
                <w:sz w:val="18"/>
              </w:rPr>
              <w:t xml:space="preserve"> parameters or Network Configuration parameters of the UE) to derive the SMF derived CN assisted RAN parameters tuning. The SMF sends the SMF derived </w:t>
            </w:r>
            <w:r w:rsidRPr="00A80EA5">
              <w:rPr>
                <w:i/>
                <w:sz w:val="18"/>
                <w:highlight w:val="yellow"/>
              </w:rPr>
              <w:t>CN assisted RAN parameters tuning</w:t>
            </w:r>
            <w:r w:rsidRPr="00A80EA5">
              <w:rPr>
                <w:i/>
                <w:sz w:val="18"/>
              </w:rPr>
              <w:t xml:space="preserve"> to the AMF during the PDU Session establishment procedure and if the SMF-Associated parameters change the PDU Session modification procedure is applied. The AMF stores the SMF derived CN assisted RAN parameters tuning in the PDU Session level context. </w:t>
            </w:r>
            <w:r w:rsidRPr="00A80EA5">
              <w:rPr>
                <w:i/>
                <w:sz w:val="18"/>
                <w:highlight w:val="yellow"/>
              </w:rPr>
              <w:t xml:space="preserve">The AMF uses the SMF derived CN assisted RAN parameters tuning to determine a PDU Session level "Expected UE activity </w:t>
            </w:r>
            <w:proofErr w:type="spellStart"/>
            <w:r w:rsidRPr="00A80EA5">
              <w:rPr>
                <w:i/>
                <w:sz w:val="18"/>
                <w:highlight w:val="yellow"/>
              </w:rPr>
              <w:t>behaviour</w:t>
            </w:r>
            <w:proofErr w:type="spellEnd"/>
            <w:r w:rsidRPr="00A80EA5">
              <w:rPr>
                <w:i/>
                <w:sz w:val="18"/>
                <w:highlight w:val="yellow"/>
              </w:rPr>
              <w:t>" parameters set, which may be associated with a PDU Session ID, as described below in this clause.</w:t>
            </w:r>
          </w:p>
        </w:tc>
      </w:tr>
    </w:tbl>
    <w:p w14:paraId="2C21FD96" w14:textId="77777777" w:rsidR="00DB3F61" w:rsidRPr="0076308C" w:rsidRDefault="00DB3F61" w:rsidP="00DB3F61">
      <w:pPr>
        <w:rPr>
          <w:rFonts w:eastAsia="宋体"/>
          <w:lang w:eastAsia="zh-CN"/>
        </w:rPr>
      </w:pPr>
    </w:p>
    <w:p w14:paraId="2F0A4054" w14:textId="08D39436" w:rsidR="00DB3F61" w:rsidRPr="007D44D2" w:rsidRDefault="007D44D2" w:rsidP="00DB3F61">
      <w:pPr>
        <w:rPr>
          <w:rFonts w:eastAsia="宋体"/>
          <w:sz w:val="21"/>
          <w:szCs w:val="21"/>
          <w:lang w:eastAsia="zh-CN"/>
        </w:rPr>
      </w:pPr>
      <w:r w:rsidRPr="007D44D2">
        <w:rPr>
          <w:rFonts w:eastAsia="宋体"/>
          <w:sz w:val="21"/>
          <w:szCs w:val="21"/>
          <w:lang w:eastAsia="zh-CN"/>
        </w:rPr>
        <w:t>Also,</w:t>
      </w:r>
      <w:r w:rsidR="00DB3F61" w:rsidRPr="007D44D2">
        <w:rPr>
          <w:rFonts w:eastAsia="宋体"/>
          <w:sz w:val="21"/>
          <w:szCs w:val="21"/>
          <w:lang w:eastAsia="zh-CN"/>
        </w:rPr>
        <w:t xml:space="preserve"> it is specified that the AMF provides to the RAN the PDU session level “Expected UE activity </w:t>
      </w:r>
      <w:proofErr w:type="spellStart"/>
      <w:r w:rsidR="00DB3F61" w:rsidRPr="007D44D2">
        <w:rPr>
          <w:rFonts w:eastAsia="宋体"/>
          <w:sz w:val="21"/>
          <w:szCs w:val="21"/>
          <w:lang w:eastAsia="zh-CN"/>
        </w:rPr>
        <w:t>behaviour</w:t>
      </w:r>
      <w:proofErr w:type="spellEnd"/>
      <w:r w:rsidR="00DB3F61" w:rsidRPr="007D44D2">
        <w:rPr>
          <w:rFonts w:eastAsia="宋体"/>
          <w:sz w:val="21"/>
          <w:szCs w:val="21"/>
          <w:lang w:eastAsia="zh-CN"/>
        </w:rPr>
        <w:t xml:space="preserve">”.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05"/>
      </w:tblGrid>
      <w:tr w:rsidR="00DB3F61" w:rsidRPr="00A80EA5" w14:paraId="7C9F3AD9" w14:textId="77777777" w:rsidTr="006C674F">
        <w:tc>
          <w:tcPr>
            <w:tcW w:w="9345" w:type="dxa"/>
          </w:tcPr>
          <w:p w14:paraId="3752B261" w14:textId="77777777" w:rsidR="00DB3F61" w:rsidRPr="00A80EA5" w:rsidRDefault="00DB3F61" w:rsidP="006C674F">
            <w:pPr>
              <w:pStyle w:val="B2"/>
              <w:rPr>
                <w:i/>
                <w:sz w:val="18"/>
              </w:rPr>
            </w:pPr>
            <w:r w:rsidRPr="00A80EA5">
              <w:rPr>
                <w:i/>
                <w:sz w:val="18"/>
              </w:rPr>
              <w:lastRenderedPageBreak/>
              <w:t>-</w:t>
            </w:r>
            <w:r w:rsidRPr="00A80EA5">
              <w:rPr>
                <w:i/>
                <w:sz w:val="18"/>
              </w:rPr>
              <w:tab/>
              <w:t xml:space="preserve">"Expected UE activity </w:t>
            </w:r>
            <w:r w:rsidRPr="00A80EA5">
              <w:rPr>
                <w:i/>
                <w:noProof/>
                <w:sz w:val="18"/>
              </w:rPr>
              <w:t>behaviour</w:t>
            </w:r>
            <w:r w:rsidRPr="00A80EA5">
              <w:rPr>
                <w:i/>
                <w:sz w:val="18"/>
              </w:rPr>
              <w:t xml:space="preserve">", </w:t>
            </w:r>
            <w:proofErr w:type="gramStart"/>
            <w:r w:rsidRPr="00A80EA5">
              <w:rPr>
                <w:i/>
                <w:sz w:val="18"/>
              </w:rPr>
              <w:t>i.e.</w:t>
            </w:r>
            <w:proofErr w:type="gramEnd"/>
            <w:r w:rsidRPr="00A80EA5">
              <w:rPr>
                <w:i/>
                <w:sz w:val="18"/>
              </w:rPr>
              <w:t xml:space="preserve"> the expected pattern of the UE's changes between CM</w:t>
            </w:r>
            <w:r w:rsidRPr="00A80EA5">
              <w:rPr>
                <w:i/>
                <w:sz w:val="18"/>
                <w:lang w:eastAsia="zh-CN"/>
              </w:rPr>
              <w:t>-</w:t>
            </w:r>
            <w:r w:rsidRPr="00A80EA5">
              <w:rPr>
                <w:i/>
                <w:sz w:val="18"/>
              </w:rPr>
              <w:t>CONNECTED and CM</w:t>
            </w:r>
            <w:r w:rsidRPr="00A80EA5">
              <w:rPr>
                <w:i/>
                <w:sz w:val="18"/>
                <w:lang w:eastAsia="zh-CN"/>
              </w:rPr>
              <w:t>-</w:t>
            </w:r>
            <w:r w:rsidRPr="00A80EA5">
              <w:rPr>
                <w:i/>
                <w:sz w:val="18"/>
              </w:rPr>
              <w:t xml:space="preserve">IDLE states or the duration of CM-CONNECTED state. This may be derived </w:t>
            </w:r>
            <w:proofErr w:type="gramStart"/>
            <w:r w:rsidRPr="00A80EA5">
              <w:rPr>
                <w:i/>
                <w:sz w:val="18"/>
              </w:rPr>
              <w:t>e.g.</w:t>
            </w:r>
            <w:proofErr w:type="gramEnd"/>
            <w:r w:rsidRPr="00A80EA5">
              <w:rPr>
                <w:i/>
                <w:sz w:val="18"/>
              </w:rPr>
              <w:t xml:space="preserve"> from the statistical information</w:t>
            </w:r>
            <w:r w:rsidRPr="00A80EA5">
              <w:rPr>
                <w:i/>
                <w:sz w:val="18"/>
                <w:lang w:eastAsia="zh-CN"/>
              </w:rPr>
              <w:t xml:space="preserve">, or </w:t>
            </w:r>
            <w:r w:rsidRPr="00A80EA5">
              <w:rPr>
                <w:bCs/>
                <w:i/>
                <w:sz w:val="18"/>
              </w:rPr>
              <w:t>Expected UE Behaviour</w:t>
            </w:r>
            <w:r w:rsidRPr="00A80EA5">
              <w:rPr>
                <w:i/>
                <w:sz w:val="18"/>
              </w:rPr>
              <w:t xml:space="preserve"> or from subscription information. The AMF derives one or more sets of the "Expected UE activity behaviour" parameters for the UE as follows:</w:t>
            </w:r>
          </w:p>
          <w:p w14:paraId="7A92013C" w14:textId="77777777" w:rsidR="00DB3F61" w:rsidRPr="00A80EA5" w:rsidRDefault="00DB3F61" w:rsidP="006C674F">
            <w:pPr>
              <w:pStyle w:val="B3"/>
              <w:rPr>
                <w:i/>
                <w:sz w:val="18"/>
              </w:rPr>
            </w:pPr>
            <w:r w:rsidRPr="00A80EA5">
              <w:rPr>
                <w:i/>
                <w:sz w:val="18"/>
              </w:rPr>
              <w:t>-</w:t>
            </w:r>
            <w:r w:rsidRPr="00A80EA5">
              <w:rPr>
                <w:i/>
                <w:sz w:val="18"/>
              </w:rPr>
              <w:tab/>
              <w:t xml:space="preserve">AMF may derive and provide to the RAN a UE level of "Expected UE activity behaviour" parameters set considering the Expected UE Behaviour parameters or Network Configuration parameters received from the UDM (see clauses 4.15.6.3 or 4.15.6.3a of TS 23.502 [3]) and the SMF derived CN assisted RAN parameters tuning associated with a PDU Session using Control Plane </w:t>
            </w:r>
            <w:proofErr w:type="spellStart"/>
            <w:r w:rsidRPr="00A80EA5">
              <w:rPr>
                <w:i/>
                <w:sz w:val="18"/>
              </w:rPr>
              <w:t>CIoT</w:t>
            </w:r>
            <w:proofErr w:type="spellEnd"/>
            <w:r w:rsidRPr="00A80EA5">
              <w:rPr>
                <w:i/>
                <w:sz w:val="18"/>
              </w:rPr>
              <w:t xml:space="preserve"> 5GS Optimisation. This set of "Expected UE activity behaviour" parameters is valid for the UE; and</w:t>
            </w:r>
          </w:p>
          <w:p w14:paraId="4E465E5F" w14:textId="77777777" w:rsidR="00DB3F61" w:rsidRPr="00A80EA5" w:rsidRDefault="00DB3F61" w:rsidP="006C674F">
            <w:pPr>
              <w:pStyle w:val="B3"/>
              <w:rPr>
                <w:rFonts w:eastAsia="宋体"/>
                <w:i/>
                <w:sz w:val="18"/>
                <w:lang w:eastAsia="zh-CN"/>
              </w:rPr>
            </w:pPr>
            <w:r w:rsidRPr="00A80EA5">
              <w:rPr>
                <w:i/>
                <w:sz w:val="18"/>
              </w:rPr>
              <w:t>-</w:t>
            </w:r>
            <w:r w:rsidRPr="00A80EA5">
              <w:rPr>
                <w:i/>
                <w:sz w:val="18"/>
              </w:rPr>
              <w:tab/>
            </w:r>
            <w:r w:rsidRPr="00A80EA5">
              <w:rPr>
                <w:i/>
                <w:sz w:val="18"/>
                <w:highlight w:val="yellow"/>
              </w:rPr>
              <w:t>AMF may provide to the RAN a PDU Session level "Expected UE activity behaviour" parameters set</w:t>
            </w:r>
            <w:r w:rsidRPr="00A80EA5">
              <w:rPr>
                <w:i/>
                <w:sz w:val="18"/>
              </w:rPr>
              <w:t xml:space="preserve">, </w:t>
            </w:r>
            <w:proofErr w:type="gramStart"/>
            <w:r w:rsidRPr="00A80EA5">
              <w:rPr>
                <w:i/>
                <w:sz w:val="18"/>
              </w:rPr>
              <w:t>e.g.</w:t>
            </w:r>
            <w:proofErr w:type="gramEnd"/>
            <w:r w:rsidRPr="00A80EA5">
              <w:rPr>
                <w:i/>
                <w:sz w:val="18"/>
              </w:rPr>
              <w:t xml:space="preserve"> considering the SMF derived CN assisted RAN parameters tuning, per established PDU Session. The PDU Session level "Expected UE activity behaviour" set of parameters is associated with and valid for a PDU Session ID. The RAN may consider the PDU Session level "Expected UE activity behaviour" parameters when the User Plane resources for the PDU Session are activated;</w:t>
            </w:r>
          </w:p>
        </w:tc>
      </w:tr>
    </w:tbl>
    <w:p w14:paraId="1C8E5513" w14:textId="70631C85" w:rsidR="00DB3F61" w:rsidRDefault="00DB3F61" w:rsidP="00DB3F61"/>
    <w:p w14:paraId="254A1E6B" w14:textId="2B866277" w:rsidR="007D44D2" w:rsidRPr="008F1E9D" w:rsidRDefault="007D44D2" w:rsidP="00DB3F61">
      <w:pPr>
        <w:rPr>
          <w:rFonts w:eastAsia="宋体"/>
          <w:sz w:val="21"/>
          <w:szCs w:val="21"/>
          <w:lang w:eastAsia="zh-CN"/>
        </w:rPr>
      </w:pPr>
      <w:r w:rsidRPr="008F1E9D">
        <w:rPr>
          <w:rFonts w:eastAsiaTheme="minorEastAsia"/>
          <w:sz w:val="21"/>
          <w:szCs w:val="21"/>
          <w:lang w:eastAsia="zh-CN"/>
        </w:rPr>
        <w:t>From moderator’s view, SA2 specification</w:t>
      </w:r>
      <w:r w:rsidR="008F1E9D" w:rsidRPr="008F1E9D">
        <w:rPr>
          <w:rFonts w:eastAsiaTheme="minorEastAsia"/>
          <w:sz w:val="21"/>
          <w:szCs w:val="21"/>
          <w:lang w:eastAsia="zh-CN"/>
        </w:rPr>
        <w:t>s</w:t>
      </w:r>
      <w:r w:rsidRPr="008F1E9D">
        <w:rPr>
          <w:rFonts w:eastAsiaTheme="minorEastAsia"/>
          <w:sz w:val="21"/>
          <w:szCs w:val="21"/>
          <w:lang w:eastAsia="zh-CN"/>
        </w:rPr>
        <w:t xml:space="preserve"> clearly specifies that AMF determines the PDU session level “Expected UE activity behavior” using the SMF derived CN assisted RAN parameters.</w:t>
      </w:r>
      <w:r w:rsidR="006276A4" w:rsidRPr="008F1E9D">
        <w:rPr>
          <w:rFonts w:eastAsiaTheme="minorEastAsia"/>
          <w:sz w:val="21"/>
          <w:szCs w:val="21"/>
          <w:lang w:eastAsia="zh-CN"/>
        </w:rPr>
        <w:t xml:space="preserve"> This point is also proved in </w:t>
      </w:r>
      <w:r w:rsidR="008F1E9D" w:rsidRPr="008F1E9D">
        <w:rPr>
          <w:rFonts w:eastAsiaTheme="minorEastAsia"/>
          <w:sz w:val="21"/>
          <w:szCs w:val="21"/>
          <w:lang w:eastAsia="zh-CN"/>
        </w:rPr>
        <w:t>CT4 specification</w:t>
      </w:r>
      <w:r w:rsidR="008F1E9D">
        <w:rPr>
          <w:rFonts w:eastAsiaTheme="minorEastAsia"/>
          <w:sz w:val="21"/>
          <w:szCs w:val="21"/>
          <w:lang w:eastAsia="zh-CN"/>
        </w:rPr>
        <w:t xml:space="preserve"> </w:t>
      </w:r>
      <w:r w:rsidR="006276A4" w:rsidRPr="008F1E9D">
        <w:rPr>
          <w:rFonts w:eastAsia="宋体"/>
          <w:sz w:val="21"/>
          <w:szCs w:val="21"/>
          <w:lang w:eastAsia="zh-CN"/>
        </w:rPr>
        <w:t>29.502, in which the CN assisted RAN parameters tuning is defined as</w:t>
      </w:r>
      <w:r w:rsidR="006276A4" w:rsidRPr="008F1E9D">
        <w:rPr>
          <w:rFonts w:eastAsia="宋体" w:hint="eastAsia"/>
          <w:sz w:val="21"/>
          <w:szCs w:val="21"/>
          <w:lang w:eastAsia="zh-CN"/>
        </w:rPr>
        <w:t>:</w:t>
      </w:r>
      <w:r w:rsidR="006276A4" w:rsidRPr="008F1E9D">
        <w:rPr>
          <w:rFonts w:eastAsia="宋体"/>
          <w:sz w:val="21"/>
          <w:szCs w:val="21"/>
          <w:lang w:eastAsia="zh-CN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05"/>
      </w:tblGrid>
      <w:tr w:rsidR="006276A4" w:rsidRPr="008E64FE" w14:paraId="66162341" w14:textId="77777777" w:rsidTr="006C674F">
        <w:tc>
          <w:tcPr>
            <w:tcW w:w="9345" w:type="dxa"/>
          </w:tcPr>
          <w:p w14:paraId="63EBBF89" w14:textId="77777777" w:rsidR="006276A4" w:rsidRPr="00660C99" w:rsidRDefault="006276A4" w:rsidP="008F1E9D">
            <w:pPr>
              <w:pStyle w:val="5"/>
              <w:numPr>
                <w:ilvl w:val="0"/>
                <w:numId w:val="0"/>
              </w:numPr>
              <w:rPr>
                <w:sz w:val="15"/>
              </w:rPr>
            </w:pPr>
            <w:bookmarkStart w:id="0" w:name="_Toc25073976"/>
            <w:bookmarkStart w:id="1" w:name="_Toc34063159"/>
            <w:bookmarkStart w:id="2" w:name="_Toc43120136"/>
            <w:bookmarkStart w:id="3" w:name="_Toc49768191"/>
            <w:bookmarkStart w:id="4" w:name="_Toc56434364"/>
            <w:bookmarkStart w:id="5" w:name="_Toc74941821"/>
          </w:p>
          <w:tbl>
            <w:tblPr>
              <w:tblW w:w="91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923"/>
              <w:gridCol w:w="1150"/>
              <w:gridCol w:w="5044"/>
            </w:tblGrid>
            <w:tr w:rsidR="006276A4" w:rsidRPr="008E64FE" w14:paraId="25358491" w14:textId="77777777" w:rsidTr="006C674F">
              <w:trPr>
                <w:trHeight w:val="242"/>
                <w:jc w:val="center"/>
              </w:trPr>
              <w:tc>
                <w:tcPr>
                  <w:tcW w:w="2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FCB33" w14:textId="77777777" w:rsidR="006276A4" w:rsidRPr="008E64FE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8E64FE">
                    <w:rPr>
                      <w:color w:val="000000"/>
                      <w:sz w:val="13"/>
                      <w:lang w:eastAsia="ja-JP"/>
                    </w:rPr>
                    <w:t>CnAssistedRanPara</w:t>
                  </w:r>
                  <w:proofErr w:type="spellEnd"/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35AF6" w14:textId="77777777" w:rsidR="006276A4" w:rsidRPr="008E64FE" w:rsidRDefault="006276A4" w:rsidP="006C674F">
                  <w:pPr>
                    <w:pStyle w:val="TAC"/>
                    <w:rPr>
                      <w:sz w:val="13"/>
                    </w:rPr>
                  </w:pPr>
                  <w:r w:rsidRPr="008E64FE">
                    <w:rPr>
                      <w:sz w:val="13"/>
                    </w:rPr>
                    <w:t>6.1.6.2.48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57DBD" w14:textId="77777777" w:rsidR="006276A4" w:rsidRPr="008E64FE" w:rsidRDefault="006276A4" w:rsidP="006C674F">
                  <w:pPr>
                    <w:pStyle w:val="TAL"/>
                    <w:rPr>
                      <w:rFonts w:cs="Arial"/>
                      <w:sz w:val="13"/>
                      <w:szCs w:val="18"/>
                    </w:rPr>
                  </w:pPr>
                  <w:r w:rsidRPr="008E64FE">
                    <w:rPr>
                      <w:sz w:val="13"/>
                    </w:rPr>
                    <w:t>SMF derived CN assisted RAN parameters tuning</w:t>
                  </w:r>
                </w:p>
              </w:tc>
            </w:tr>
          </w:tbl>
          <w:p w14:paraId="112B7E67" w14:textId="77777777" w:rsidR="006276A4" w:rsidRPr="008E64FE" w:rsidRDefault="006276A4" w:rsidP="008F1E9D">
            <w:pPr>
              <w:pStyle w:val="5"/>
              <w:numPr>
                <w:ilvl w:val="0"/>
                <w:numId w:val="0"/>
              </w:numPr>
              <w:rPr>
                <w:sz w:val="15"/>
              </w:rPr>
            </w:pPr>
            <w:r w:rsidRPr="008E64FE">
              <w:rPr>
                <w:sz w:val="15"/>
              </w:rPr>
              <w:t>6.1.6.2.48</w:t>
            </w:r>
            <w:r w:rsidRPr="008E64FE">
              <w:rPr>
                <w:sz w:val="15"/>
              </w:rPr>
              <w:tab/>
              <w:t xml:space="preserve">Type: </w:t>
            </w:r>
            <w:proofErr w:type="spellStart"/>
            <w:r w:rsidRPr="008E64FE">
              <w:rPr>
                <w:color w:val="000000"/>
                <w:sz w:val="15"/>
              </w:rPr>
              <w:t>CnAssistedRanPara</w:t>
            </w:r>
            <w:bookmarkEnd w:id="0"/>
            <w:bookmarkEnd w:id="1"/>
            <w:bookmarkEnd w:id="2"/>
            <w:bookmarkEnd w:id="3"/>
            <w:bookmarkEnd w:id="4"/>
            <w:bookmarkEnd w:id="5"/>
            <w:proofErr w:type="spellEnd"/>
          </w:p>
          <w:p w14:paraId="4C9CF315" w14:textId="77777777" w:rsidR="006276A4" w:rsidRPr="008E64FE" w:rsidRDefault="006276A4" w:rsidP="006C674F">
            <w:pPr>
              <w:pStyle w:val="TH"/>
              <w:rPr>
                <w:sz w:val="15"/>
              </w:rPr>
            </w:pPr>
            <w:r w:rsidRPr="008E64FE">
              <w:rPr>
                <w:noProof/>
                <w:sz w:val="15"/>
              </w:rPr>
              <w:t>Table </w:t>
            </w:r>
            <w:r w:rsidRPr="008E64FE">
              <w:rPr>
                <w:sz w:val="15"/>
              </w:rPr>
              <w:t xml:space="preserve">6.1.6.2.48-1: </w:t>
            </w:r>
            <w:r w:rsidRPr="008E64FE">
              <w:rPr>
                <w:noProof/>
                <w:sz w:val="15"/>
              </w:rPr>
              <w:t xml:space="preserve">Definition of type </w:t>
            </w:r>
            <w:proofErr w:type="spellStart"/>
            <w:r w:rsidRPr="008E64FE">
              <w:rPr>
                <w:color w:val="000000"/>
                <w:sz w:val="15"/>
                <w:lang w:eastAsia="ja-JP"/>
              </w:rPr>
              <w:t>CnAssistedRanPara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47"/>
              <w:gridCol w:w="1943"/>
              <w:gridCol w:w="376"/>
              <w:gridCol w:w="1049"/>
              <w:gridCol w:w="3564"/>
            </w:tblGrid>
            <w:tr w:rsidR="006276A4" w:rsidRPr="002E044A" w14:paraId="025EEB9E" w14:textId="77777777" w:rsidTr="006C674F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C265947" w14:textId="77777777" w:rsidR="006276A4" w:rsidRPr="002E044A" w:rsidRDefault="006276A4" w:rsidP="006C674F">
                  <w:pPr>
                    <w:pStyle w:val="TAH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Attribute name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63BBACF" w14:textId="77777777" w:rsidR="006276A4" w:rsidRPr="002E044A" w:rsidRDefault="006276A4" w:rsidP="006C674F">
                  <w:pPr>
                    <w:pStyle w:val="TAH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Data type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C7A4BA6" w14:textId="77777777" w:rsidR="006276A4" w:rsidRPr="002E044A" w:rsidRDefault="006276A4" w:rsidP="006C674F">
                  <w:pPr>
                    <w:pStyle w:val="TAH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5AB4FED6" w14:textId="77777777" w:rsidR="006276A4" w:rsidRPr="002E044A" w:rsidRDefault="006276A4" w:rsidP="006C674F">
                  <w:pPr>
                    <w:pStyle w:val="TAH"/>
                    <w:jc w:val="left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Cardinality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CA14848" w14:textId="77777777" w:rsidR="006276A4" w:rsidRPr="002E044A" w:rsidRDefault="006276A4" w:rsidP="006C674F">
                  <w:pPr>
                    <w:pStyle w:val="TAH"/>
                    <w:rPr>
                      <w:rFonts w:cs="Arial"/>
                      <w:sz w:val="13"/>
                      <w:szCs w:val="18"/>
                    </w:rPr>
                  </w:pPr>
                  <w:r w:rsidRPr="002E044A">
                    <w:rPr>
                      <w:rFonts w:cs="Arial"/>
                      <w:sz w:val="13"/>
                      <w:szCs w:val="18"/>
                    </w:rPr>
                    <w:t>Description</w:t>
                  </w:r>
                </w:p>
              </w:tc>
            </w:tr>
            <w:tr w:rsidR="006276A4" w:rsidRPr="002E044A" w14:paraId="3D6E567C" w14:textId="77777777" w:rsidTr="006C674F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1D0D0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s</w:t>
                  </w:r>
                  <w:r w:rsidRPr="002E044A">
                    <w:rPr>
                      <w:sz w:val="13"/>
                      <w:lang w:eastAsia="zh-CN"/>
                    </w:rPr>
                    <w:t>tationaryIndication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68D3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StationaryIndication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6260A" w14:textId="77777777" w:rsidR="006276A4" w:rsidRPr="002E044A" w:rsidRDefault="006276A4" w:rsidP="006C674F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E411A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43267" w14:textId="77777777" w:rsidR="006276A4" w:rsidRPr="002E044A" w:rsidRDefault="006276A4" w:rsidP="006C674F">
                  <w:pPr>
                    <w:pStyle w:val="TAL"/>
                    <w:rPr>
                      <w:rFonts w:cs="Arial"/>
                      <w:sz w:val="13"/>
                      <w:szCs w:val="18"/>
                    </w:rPr>
                  </w:pP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 xml:space="preserve">Identifies whether the UE is 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stationary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 xml:space="preserve"> 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 xml:space="preserve">or </w:t>
                  </w:r>
                  <w:bookmarkStart w:id="6" w:name="OLE_LINK28"/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mobile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bookmarkEnd w:id="6"/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6276A4" w:rsidRPr="002E044A" w14:paraId="436E8E53" w14:textId="77777777" w:rsidTr="006C674F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8AE4F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communicationDuration</w:t>
                  </w:r>
                  <w:r w:rsidRPr="002E044A">
                    <w:rPr>
                      <w:sz w:val="13"/>
                      <w:lang w:eastAsia="zh-CN"/>
                    </w:rPr>
                    <w:t>Time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3EFAD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DurationSec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EBE06" w14:textId="77777777" w:rsidR="006276A4" w:rsidRPr="002E044A" w:rsidRDefault="006276A4" w:rsidP="006C674F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CE7E2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8C51B" w14:textId="77777777" w:rsidR="006276A4" w:rsidRPr="002E044A" w:rsidRDefault="006276A4" w:rsidP="006C674F">
                  <w:pPr>
                    <w:pStyle w:val="TAL"/>
                    <w:rPr>
                      <w:rFonts w:cs="Arial"/>
                      <w:sz w:val="13"/>
                      <w:szCs w:val="18"/>
                    </w:rPr>
                  </w:pPr>
                  <w:r w:rsidRPr="002E044A">
                    <w:rPr>
                      <w:sz w:val="13"/>
                    </w:rPr>
                    <w:t>Indicates for how long the UE will normally stay in CM-Connected for data transmission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 xml:space="preserve">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sz w:val="13"/>
                    </w:rPr>
                    <w:t>.</w:t>
                  </w:r>
                </w:p>
              </w:tc>
            </w:tr>
            <w:tr w:rsidR="006276A4" w:rsidRPr="002E044A" w14:paraId="5BDEAF43" w14:textId="77777777" w:rsidTr="006C674F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6E71D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periodicTime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CF8A9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DurationSec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C3CEB" w14:textId="77777777" w:rsidR="006276A4" w:rsidRPr="002E044A" w:rsidRDefault="006276A4" w:rsidP="006C674F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9CED4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0</w:t>
                  </w:r>
                  <w:r w:rsidRPr="002E044A">
                    <w:rPr>
                      <w:sz w:val="13"/>
                      <w:lang w:eastAsia="zh-CN"/>
                    </w:rPr>
                    <w:t>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04B1F" w14:textId="77777777" w:rsidR="006276A4" w:rsidRPr="002E044A" w:rsidRDefault="006276A4" w:rsidP="006C674F">
                  <w:pPr>
                    <w:pStyle w:val="TAL"/>
                    <w:rPr>
                      <w:rFonts w:cs="Arial"/>
                      <w:sz w:val="13"/>
                      <w:szCs w:val="18"/>
                    </w:rPr>
                  </w:pP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 xml:space="preserve">Identifies interval time of periodic 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communication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6276A4" w:rsidRPr="002E044A" w14:paraId="450AF973" w14:textId="77777777" w:rsidTr="006C674F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696BA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scheduled</w:t>
                  </w:r>
                  <w:r w:rsidRPr="002E044A">
                    <w:rPr>
                      <w:sz w:val="13"/>
                      <w:lang w:eastAsia="zh-CN"/>
                    </w:rPr>
                    <w:t>CommunicationTime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11AEF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ScheduledCommunicationTime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339F7" w14:textId="77777777" w:rsidR="006276A4" w:rsidRPr="002E044A" w:rsidRDefault="006276A4" w:rsidP="006C674F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36503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70B57" w14:textId="77777777" w:rsidR="006276A4" w:rsidRPr="002E044A" w:rsidRDefault="006276A4" w:rsidP="006C674F">
                  <w:pPr>
                    <w:pStyle w:val="TAL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 xml:space="preserve">Identifies time and day of the week when the UE is available for 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communication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6276A4" w:rsidRPr="002E044A" w14:paraId="44919667" w14:textId="77777777" w:rsidTr="006C674F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7962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sz w:val="13"/>
                      <w:lang w:eastAsia="zh-CN"/>
                    </w:rPr>
                    <w:t>scheduledCommunicationType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D7ED2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sz w:val="13"/>
                      <w:lang w:eastAsia="zh-CN"/>
                    </w:rPr>
                    <w:t>ScheduledCommunicationType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6E614" w14:textId="77777777" w:rsidR="006276A4" w:rsidRPr="002E044A" w:rsidRDefault="006276A4" w:rsidP="006C674F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5520E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99A74" w14:textId="77777777" w:rsidR="006276A4" w:rsidRPr="002E044A" w:rsidRDefault="006276A4" w:rsidP="006C674F">
                  <w:pPr>
                    <w:pStyle w:val="TAL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Indicates that the Scheduled Communication Type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>.</w:t>
                  </w:r>
                </w:p>
                <w:p w14:paraId="5B075D42" w14:textId="77777777" w:rsidR="006276A4" w:rsidRPr="002E044A" w:rsidRDefault="006276A4" w:rsidP="006C674F">
                  <w:pPr>
                    <w:pStyle w:val="TAL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(NOTE 2)</w:t>
                  </w:r>
                </w:p>
              </w:tc>
            </w:tr>
            <w:tr w:rsidR="006276A4" w:rsidRPr="002E044A" w14:paraId="330702A8" w14:textId="77777777" w:rsidTr="006C674F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B6B3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</w:rPr>
                    <w:t>trafficProfile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4BD3A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sz w:val="13"/>
                      <w:lang w:eastAsia="zh-CN"/>
                    </w:rPr>
                    <w:t>TrafficProfile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C4FDB" w14:textId="77777777" w:rsidR="006276A4" w:rsidRPr="002E044A" w:rsidRDefault="006276A4" w:rsidP="006C674F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07313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3B9D1C" w14:textId="77777777" w:rsidR="006276A4" w:rsidRPr="002E044A" w:rsidRDefault="006276A4" w:rsidP="006C674F">
                  <w:pPr>
                    <w:pStyle w:val="TAL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sz w:val="13"/>
                    </w:rPr>
                    <w:t>Identifies the type of data transmission: single packet transmission (UL or DL), dual packet transmission (UL with subsequent DL or DL with subsequent UL), and multiple packets transmission (see 3GPP TS 23.502 [3] clause 4.15.6.3)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6276A4" w:rsidRPr="002E044A" w14:paraId="6C499FB2" w14:textId="77777777" w:rsidTr="006C674F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DA573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sz w:val="13"/>
                    </w:rPr>
                    <w:t>batteryIndication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0EC04" w14:textId="77777777" w:rsidR="006276A4" w:rsidRPr="002E044A" w:rsidRDefault="006276A4" w:rsidP="006C674F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sz w:val="13"/>
                      <w:lang w:eastAsia="zh-CN"/>
                    </w:rPr>
                    <w:t>BatteryIndication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3AFC" w14:textId="77777777" w:rsidR="006276A4" w:rsidRPr="002E044A" w:rsidRDefault="006276A4" w:rsidP="006C674F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28DBE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494B5" w14:textId="77777777" w:rsidR="006276A4" w:rsidRPr="002E044A" w:rsidRDefault="006276A4" w:rsidP="006C674F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Indicates the power consumption type(s) of the UE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6276A4" w:rsidRPr="002E044A" w14:paraId="50168E89" w14:textId="77777777" w:rsidTr="006C674F">
              <w:trPr>
                <w:jc w:val="center"/>
              </w:trPr>
              <w:tc>
                <w:tcPr>
                  <w:tcW w:w="956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0557D" w14:textId="77777777" w:rsidR="006276A4" w:rsidRPr="002E044A" w:rsidRDefault="006276A4" w:rsidP="006C674F">
                  <w:pPr>
                    <w:pStyle w:val="TAN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NOTE 1:</w:t>
                  </w:r>
                  <w:r w:rsidRPr="002E044A">
                    <w:rPr>
                      <w:sz w:val="13"/>
                    </w:rPr>
                    <w:tab/>
                  </w:r>
                  <w:r w:rsidRPr="002E044A">
                    <w:rPr>
                      <w:rFonts w:hint="eastAsia"/>
                      <w:sz w:val="13"/>
                    </w:rPr>
                    <w:t>At least one of optional parameters</w:t>
                  </w:r>
                  <w:r w:rsidRPr="002E044A">
                    <w:rPr>
                      <w:sz w:val="13"/>
                    </w:rPr>
                    <w:t xml:space="preserve"> </w:t>
                  </w:r>
                  <w:r w:rsidRPr="002E044A">
                    <w:rPr>
                      <w:rFonts w:hint="eastAsia"/>
                      <w:sz w:val="13"/>
                    </w:rPr>
                    <w:t>above</w:t>
                  </w:r>
                  <w:r w:rsidRPr="002E044A">
                    <w:rPr>
                      <w:sz w:val="13"/>
                    </w:rPr>
                    <w:t xml:space="preserve"> shall be present.</w:t>
                  </w:r>
                </w:p>
                <w:p w14:paraId="595C96EB" w14:textId="77777777" w:rsidR="006276A4" w:rsidRPr="002E044A" w:rsidRDefault="006276A4" w:rsidP="006C674F">
                  <w:pPr>
                    <w:pStyle w:val="TAN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sz w:val="13"/>
                    </w:rPr>
                    <w:t>NOTE 2:</w:t>
                  </w:r>
                  <w:r w:rsidRPr="002E044A">
                    <w:rPr>
                      <w:sz w:val="13"/>
                    </w:rPr>
                    <w:tab/>
                    <w:t>The value of attribute "</w:t>
                  </w:r>
                  <w:proofErr w:type="spellStart"/>
                  <w:r w:rsidRPr="002E044A">
                    <w:rPr>
                      <w:sz w:val="13"/>
                    </w:rPr>
                    <w:t>scheduledCommunicationType</w:t>
                  </w:r>
                  <w:proofErr w:type="spellEnd"/>
                  <w:r w:rsidRPr="002E044A">
                    <w:rPr>
                      <w:sz w:val="13"/>
                    </w:rPr>
                    <w:t>" shall be used together with the value of "</w:t>
                  </w:r>
                  <w:proofErr w:type="spellStart"/>
                  <w:r w:rsidRPr="002E044A">
                    <w:rPr>
                      <w:sz w:val="13"/>
                    </w:rPr>
                    <w:t>scheduledCommunicationTime</w:t>
                  </w:r>
                  <w:proofErr w:type="spellEnd"/>
                  <w:r w:rsidRPr="002E044A">
                    <w:rPr>
                      <w:sz w:val="13"/>
                    </w:rPr>
                    <w:t>".</w:t>
                  </w:r>
                </w:p>
              </w:tc>
            </w:tr>
          </w:tbl>
          <w:p w14:paraId="0C66FD75" w14:textId="77777777" w:rsidR="006276A4" w:rsidRPr="008E64FE" w:rsidRDefault="006276A4" w:rsidP="006C674F">
            <w:pPr>
              <w:rPr>
                <w:rFonts w:eastAsia="宋体"/>
                <w:sz w:val="15"/>
                <w:lang w:eastAsia="zh-CN"/>
              </w:rPr>
            </w:pPr>
          </w:p>
        </w:tc>
      </w:tr>
    </w:tbl>
    <w:p w14:paraId="30080A53" w14:textId="77777777" w:rsidR="006276A4" w:rsidRDefault="006276A4" w:rsidP="00DB3F61">
      <w:pPr>
        <w:rPr>
          <w:rFonts w:eastAsiaTheme="minorEastAsia"/>
          <w:lang w:eastAsia="zh-CN"/>
        </w:rPr>
      </w:pPr>
    </w:p>
    <w:p w14:paraId="16170AAF" w14:textId="09DD5B09" w:rsidR="00E258F4" w:rsidRPr="00B96DC5" w:rsidRDefault="00E258F4" w:rsidP="00E258F4">
      <w:pPr>
        <w:rPr>
          <w:rFonts w:eastAsia="宋体"/>
          <w:b/>
          <w:bCs/>
          <w:sz w:val="20"/>
          <w:szCs w:val="20"/>
          <w:lang w:eastAsia="zh-CN"/>
        </w:rPr>
      </w:pPr>
      <w:r w:rsidRPr="00B96DC5">
        <w:rPr>
          <w:rFonts w:eastAsia="宋体"/>
          <w:b/>
          <w:bCs/>
          <w:sz w:val="20"/>
          <w:szCs w:val="20"/>
          <w:lang w:eastAsia="zh-CN"/>
        </w:rPr>
        <w:t xml:space="preserve">Question 1:  </w:t>
      </w:r>
      <w:r w:rsidR="00443FF8">
        <w:rPr>
          <w:rFonts w:eastAsia="宋体"/>
          <w:b/>
          <w:bCs/>
          <w:sz w:val="20"/>
          <w:szCs w:val="20"/>
          <w:lang w:eastAsia="zh-CN"/>
        </w:rPr>
        <w:t xml:space="preserve">Companies are kindly asked if </w:t>
      </w:r>
      <w:r w:rsidR="006276A4">
        <w:rPr>
          <w:rFonts w:eastAsia="宋体"/>
          <w:b/>
          <w:bCs/>
          <w:sz w:val="20"/>
          <w:szCs w:val="20"/>
          <w:lang w:eastAsia="zh-CN"/>
        </w:rPr>
        <w:t xml:space="preserve">you agree that </w:t>
      </w:r>
      <w:r w:rsidR="007D44D2" w:rsidRPr="007D44D2">
        <w:rPr>
          <w:rFonts w:eastAsia="宋体"/>
          <w:b/>
          <w:bCs/>
          <w:sz w:val="20"/>
          <w:szCs w:val="20"/>
          <w:lang w:eastAsia="zh-CN"/>
        </w:rPr>
        <w:t>SA2</w:t>
      </w:r>
      <w:r w:rsidR="008F1E9D">
        <w:rPr>
          <w:rFonts w:eastAsia="宋体"/>
          <w:b/>
          <w:bCs/>
          <w:sz w:val="20"/>
          <w:szCs w:val="20"/>
          <w:lang w:eastAsia="zh-CN"/>
        </w:rPr>
        <w:t xml:space="preserve"> and CT4</w:t>
      </w:r>
      <w:r w:rsidR="007D44D2" w:rsidRPr="007D44D2">
        <w:rPr>
          <w:rFonts w:eastAsia="宋体"/>
          <w:b/>
          <w:bCs/>
          <w:sz w:val="20"/>
          <w:szCs w:val="20"/>
          <w:lang w:eastAsia="zh-CN"/>
        </w:rPr>
        <w:t xml:space="preserve"> specification</w:t>
      </w:r>
      <w:r w:rsidR="006276A4">
        <w:rPr>
          <w:rFonts w:eastAsia="宋体"/>
          <w:b/>
          <w:bCs/>
          <w:sz w:val="20"/>
          <w:szCs w:val="20"/>
          <w:lang w:eastAsia="zh-CN"/>
        </w:rPr>
        <w:t>s</w:t>
      </w:r>
      <w:r w:rsidR="007D44D2" w:rsidRPr="007D44D2">
        <w:rPr>
          <w:rFonts w:eastAsia="宋体"/>
          <w:b/>
          <w:bCs/>
          <w:sz w:val="20"/>
          <w:szCs w:val="20"/>
          <w:lang w:eastAsia="zh-CN"/>
        </w:rPr>
        <w:t xml:space="preserve"> clearly </w:t>
      </w:r>
      <w:r w:rsidR="006276A4">
        <w:rPr>
          <w:rFonts w:eastAsia="宋体"/>
          <w:b/>
          <w:bCs/>
          <w:sz w:val="20"/>
          <w:szCs w:val="20"/>
          <w:lang w:eastAsia="zh-CN"/>
        </w:rPr>
        <w:t>specify</w:t>
      </w:r>
      <w:r w:rsidR="007D44D2" w:rsidRPr="007D44D2">
        <w:rPr>
          <w:rFonts w:eastAsia="宋体"/>
          <w:b/>
          <w:bCs/>
          <w:sz w:val="20"/>
          <w:szCs w:val="20"/>
          <w:lang w:eastAsia="zh-CN"/>
        </w:rPr>
        <w:t xml:space="preserve"> that AMF determines the PDU session level “Expected UE activity behavior” using the SMF derived CN assisted RAN parameters</w:t>
      </w:r>
      <w:r w:rsidRPr="00B96DC5">
        <w:rPr>
          <w:rFonts w:eastAsia="宋体"/>
          <w:b/>
          <w:bCs/>
          <w:sz w:val="20"/>
          <w:szCs w:val="20"/>
          <w:lang w:eastAsia="zh-CN"/>
        </w:rPr>
        <w:t>?</w:t>
      </w:r>
      <w:r w:rsidR="006276A4">
        <w:rPr>
          <w:rFonts w:eastAsia="宋体"/>
          <w:b/>
          <w:bCs/>
          <w:sz w:val="20"/>
          <w:szCs w:val="20"/>
          <w:lang w:eastAsia="zh-CN"/>
        </w:rPr>
        <w:t xml:space="preserve"> If no, please clarify the unclear part in SA2 specification.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904"/>
        <w:gridCol w:w="6229"/>
      </w:tblGrid>
      <w:tr w:rsidR="00E258F4" w14:paraId="79018178" w14:textId="77777777" w:rsidTr="006D6088">
        <w:tc>
          <w:tcPr>
            <w:tcW w:w="1072" w:type="dxa"/>
          </w:tcPr>
          <w:p w14:paraId="0D018A1C" w14:textId="77777777" w:rsidR="00E258F4" w:rsidRDefault="00E258F4" w:rsidP="006D6088">
            <w:r>
              <w:t>Company</w:t>
            </w:r>
          </w:p>
        </w:tc>
        <w:tc>
          <w:tcPr>
            <w:tcW w:w="1942" w:type="dxa"/>
          </w:tcPr>
          <w:p w14:paraId="0F1BFFEF" w14:textId="77777777" w:rsidR="00E258F4" w:rsidRDefault="00E258F4" w:rsidP="006D608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417" w:type="dxa"/>
          </w:tcPr>
          <w:p w14:paraId="40362A4C" w14:textId="77777777" w:rsidR="00E258F4" w:rsidRDefault="00E258F4" w:rsidP="006D6088">
            <w:r>
              <w:t>Comment</w:t>
            </w:r>
          </w:p>
        </w:tc>
      </w:tr>
      <w:tr w:rsidR="00E258F4" w14:paraId="15F1C171" w14:textId="77777777" w:rsidTr="006D6088">
        <w:tc>
          <w:tcPr>
            <w:tcW w:w="1072" w:type="dxa"/>
          </w:tcPr>
          <w:p w14:paraId="49D0CCF5" w14:textId="1D2D6BF8" w:rsidR="00E258F4" w:rsidRPr="00963325" w:rsidRDefault="00963325" w:rsidP="006D608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1942" w:type="dxa"/>
          </w:tcPr>
          <w:p w14:paraId="6A53B04A" w14:textId="239C99E4" w:rsidR="00E258F4" w:rsidRPr="00963325" w:rsidRDefault="00963325" w:rsidP="006D608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417" w:type="dxa"/>
          </w:tcPr>
          <w:p w14:paraId="279EE632" w14:textId="77777777" w:rsidR="00E258F4" w:rsidRDefault="00E258F4" w:rsidP="006D6088"/>
        </w:tc>
      </w:tr>
      <w:tr w:rsidR="00E258F4" w14:paraId="1463D051" w14:textId="77777777" w:rsidTr="006D6088">
        <w:tc>
          <w:tcPr>
            <w:tcW w:w="1072" w:type="dxa"/>
          </w:tcPr>
          <w:p w14:paraId="7696C525" w14:textId="47537247" w:rsidR="00E258F4" w:rsidRDefault="00696783" w:rsidP="006D608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42" w:type="dxa"/>
          </w:tcPr>
          <w:p w14:paraId="11160605" w14:textId="77777777" w:rsidR="00E258F4" w:rsidRDefault="00E258F4" w:rsidP="006D608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417" w:type="dxa"/>
          </w:tcPr>
          <w:p w14:paraId="460314E3" w14:textId="77777777" w:rsidR="00696783" w:rsidRDefault="00696783" w:rsidP="00696783">
            <w:r>
              <w:t>When NR is designed with the AMF and SMF separation, we had agreed to use the SMF IEs to convey the parameters from SMF.</w:t>
            </w:r>
          </w:p>
          <w:p w14:paraId="7F450FF1" w14:textId="77F4C8B4" w:rsidR="00696783" w:rsidRDefault="00696783" w:rsidP="00696783">
            <w:r>
              <w:t>We see no excuse to break this principle now.</w:t>
            </w:r>
          </w:p>
          <w:p w14:paraId="14F19EBF" w14:textId="7417A0E3" w:rsidR="00E258F4" w:rsidRDefault="00696783" w:rsidP="00696783">
            <w:r>
              <w:lastRenderedPageBreak/>
              <w:t>If the other groups have done some work without considering the above principle, it is our duty to inform them</w:t>
            </w:r>
            <w:r w:rsidR="005400BD">
              <w:t xml:space="preserve"> and request their change.</w:t>
            </w:r>
          </w:p>
        </w:tc>
      </w:tr>
      <w:tr w:rsidR="00E258F4" w14:paraId="41E6789F" w14:textId="77777777" w:rsidTr="006D6088">
        <w:tc>
          <w:tcPr>
            <w:tcW w:w="1072" w:type="dxa"/>
          </w:tcPr>
          <w:p w14:paraId="543B7F7A" w14:textId="7642AB32" w:rsidR="00E258F4" w:rsidRDefault="002264D3" w:rsidP="006D608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1942" w:type="dxa"/>
          </w:tcPr>
          <w:p w14:paraId="0996532D" w14:textId="2995C223" w:rsidR="00E258F4" w:rsidRDefault="002264D3" w:rsidP="006D608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417" w:type="dxa"/>
          </w:tcPr>
          <w:p w14:paraId="67018F61" w14:textId="77777777" w:rsidR="00E258F4" w:rsidRDefault="00E258F4" w:rsidP="006D6088">
            <w:pPr>
              <w:rPr>
                <w:rFonts w:eastAsiaTheme="minorEastAsia"/>
                <w:lang w:eastAsia="zh-CN"/>
              </w:rPr>
            </w:pPr>
          </w:p>
        </w:tc>
      </w:tr>
      <w:tr w:rsidR="00E258F4" w14:paraId="36267622" w14:textId="77777777" w:rsidTr="006D6088">
        <w:tc>
          <w:tcPr>
            <w:tcW w:w="1072" w:type="dxa"/>
          </w:tcPr>
          <w:p w14:paraId="41AE3352" w14:textId="60D36724" w:rsidR="00E258F4" w:rsidRDefault="00930C6A" w:rsidP="006D608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</w:t>
            </w:r>
            <w:r>
              <w:rPr>
                <w:rFonts w:eastAsiaTheme="minorEastAsia"/>
                <w:lang w:eastAsia="zh-CN"/>
              </w:rPr>
              <w:t>novo, Motorola Mobility</w:t>
            </w:r>
          </w:p>
        </w:tc>
        <w:tc>
          <w:tcPr>
            <w:tcW w:w="1942" w:type="dxa"/>
          </w:tcPr>
          <w:p w14:paraId="52F3962C" w14:textId="367F15ED" w:rsidR="00E258F4" w:rsidRDefault="00930C6A" w:rsidP="006D608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417" w:type="dxa"/>
          </w:tcPr>
          <w:p w14:paraId="65D4F777" w14:textId="77777777" w:rsidR="00E258F4" w:rsidRDefault="00E258F4" w:rsidP="006D6088"/>
        </w:tc>
      </w:tr>
    </w:tbl>
    <w:p w14:paraId="7C8ED163" w14:textId="07825D43" w:rsidR="00E258F4" w:rsidRDefault="00E258F4" w:rsidP="00E258F4">
      <w:pPr>
        <w:rPr>
          <w:rFonts w:eastAsiaTheme="minorEastAsia" w:cs="Arial"/>
          <w:color w:val="000000"/>
          <w:shd w:val="clear" w:color="auto" w:fill="FFFFFF"/>
          <w:lang w:eastAsia="zh-CN"/>
        </w:rPr>
      </w:pPr>
    </w:p>
    <w:p w14:paraId="2F408FCF" w14:textId="20BFEF92" w:rsidR="001C0DA8" w:rsidRDefault="001C0DA8" w:rsidP="00E258F4">
      <w:pPr>
        <w:rPr>
          <w:rFonts w:eastAsiaTheme="minorEastAsia" w:cs="Arial"/>
          <w:color w:val="000000"/>
          <w:shd w:val="clear" w:color="auto" w:fill="FFFFFF"/>
          <w:lang w:eastAsia="zh-CN"/>
        </w:rPr>
      </w:pPr>
      <w:r w:rsidRPr="001C0DA8">
        <w:rPr>
          <w:rFonts w:eastAsiaTheme="minorEastAsia" w:cs="Arial" w:hint="eastAsia"/>
          <w:b/>
          <w:bCs/>
          <w:color w:val="000000"/>
          <w:shd w:val="clear" w:color="auto" w:fill="FFFFFF"/>
          <w:lang w:eastAsia="zh-CN"/>
        </w:rPr>
        <w:t>M</w:t>
      </w:r>
      <w:r w:rsidRPr="001C0DA8"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  <w:t>oderator’s summary:</w:t>
      </w:r>
      <w:r>
        <w:rPr>
          <w:rFonts w:eastAsiaTheme="minorEastAsia" w:cs="Arial"/>
          <w:color w:val="000000"/>
          <w:shd w:val="clear" w:color="auto" w:fill="FFFFFF"/>
          <w:lang w:eastAsia="zh-CN"/>
        </w:rPr>
        <w:t xml:space="preserve"> only 4 companies provided their views. Among 4 companies, 3 companies agree that SA2 and CT4 specifications clearly specify that </w:t>
      </w:r>
      <w:r w:rsidRPr="001C0DA8">
        <w:rPr>
          <w:rFonts w:eastAsiaTheme="minorEastAsia" w:cs="Arial"/>
          <w:color w:val="000000"/>
          <w:shd w:val="clear" w:color="auto" w:fill="FFFFFF"/>
          <w:lang w:eastAsia="zh-CN"/>
        </w:rPr>
        <w:t>AMF determines the PDU session level “Expected UE activity behavior” using the SMF derived CN assisted RAN parameters</w:t>
      </w:r>
      <w:r>
        <w:rPr>
          <w:rFonts w:eastAsiaTheme="minorEastAsia" w:cs="Arial"/>
          <w:color w:val="000000"/>
          <w:shd w:val="clear" w:color="auto" w:fill="FFFFFF"/>
          <w:lang w:eastAsia="zh-CN"/>
        </w:rPr>
        <w:t>. Based the feedback, an observation is made:</w:t>
      </w:r>
    </w:p>
    <w:p w14:paraId="7E5689AE" w14:textId="79C97653" w:rsidR="001C0DA8" w:rsidRPr="001C0DA8" w:rsidRDefault="001C0DA8" w:rsidP="00E258F4">
      <w:pPr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</w:pPr>
      <w:r w:rsidRPr="001C0DA8">
        <w:rPr>
          <w:rFonts w:eastAsiaTheme="minorEastAsia" w:cs="Arial" w:hint="eastAsia"/>
          <w:b/>
          <w:bCs/>
          <w:color w:val="000000"/>
          <w:shd w:val="clear" w:color="auto" w:fill="FFFFFF"/>
          <w:lang w:eastAsia="zh-CN"/>
        </w:rPr>
        <w:t>O</w:t>
      </w:r>
      <w:r w:rsidRPr="001C0DA8"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  <w:t>bservation 1: SA2 and CT4 specifications clearly specify that AMF determines the PDU session level “Expected UE activity behavior” using the SMF derived CN assisted RAN parameters.</w:t>
      </w:r>
    </w:p>
    <w:p w14:paraId="195CBB90" w14:textId="3222A4E1" w:rsidR="006276A4" w:rsidRPr="008F1E9D" w:rsidRDefault="008F1E9D" w:rsidP="00E258F4">
      <w:pPr>
        <w:rPr>
          <w:sz w:val="21"/>
          <w:szCs w:val="21"/>
        </w:rPr>
      </w:pPr>
      <w:r>
        <w:rPr>
          <w:rFonts w:eastAsiaTheme="minorEastAsia" w:cs="Arial"/>
          <w:color w:val="000000"/>
          <w:sz w:val="21"/>
          <w:szCs w:val="21"/>
          <w:shd w:val="clear" w:color="auto" w:fill="FFFFFF"/>
          <w:lang w:eastAsia="zh-CN"/>
        </w:rPr>
        <w:t>T</w:t>
      </w:r>
      <w:r w:rsidRPr="008F1E9D">
        <w:rPr>
          <w:rFonts w:eastAsiaTheme="minorEastAsia" w:cs="Arial"/>
          <w:color w:val="000000"/>
          <w:sz w:val="21"/>
          <w:szCs w:val="21"/>
          <w:shd w:val="clear" w:color="auto" w:fill="FFFFFF"/>
          <w:lang w:eastAsia="zh-CN"/>
        </w:rPr>
        <w:t xml:space="preserve">wo solutions are proposed on how to provide the </w:t>
      </w:r>
      <w:r w:rsidRPr="008F1E9D">
        <w:rPr>
          <w:sz w:val="21"/>
          <w:szCs w:val="21"/>
        </w:rPr>
        <w:t xml:space="preserve">PDU session level “Expected UE Activity </w:t>
      </w:r>
      <w:proofErr w:type="spellStart"/>
      <w:r w:rsidRPr="008F1E9D">
        <w:rPr>
          <w:sz w:val="21"/>
          <w:szCs w:val="21"/>
        </w:rPr>
        <w:t>Behaviour</w:t>
      </w:r>
      <w:proofErr w:type="spellEnd"/>
      <w:r w:rsidRPr="008F1E9D">
        <w:rPr>
          <w:sz w:val="21"/>
          <w:szCs w:val="21"/>
        </w:rPr>
        <w:t>” to the NG-RAN node:</w:t>
      </w:r>
    </w:p>
    <w:p w14:paraId="7BB97326" w14:textId="55420686" w:rsidR="008F1E9D" w:rsidRPr="008F1E9D" w:rsidRDefault="008F1E9D" w:rsidP="008F1E9D">
      <w:pPr>
        <w:pStyle w:val="B1"/>
        <w:rPr>
          <w:rFonts w:ascii="Times New Roman" w:hAnsi="Times New Roman"/>
          <w:sz w:val="21"/>
          <w:szCs w:val="21"/>
        </w:rPr>
      </w:pPr>
      <w:r w:rsidRPr="008F1E9D">
        <w:rPr>
          <w:rFonts w:ascii="Times New Roman" w:hAnsi="Times New Roman"/>
          <w:sz w:val="21"/>
          <w:szCs w:val="21"/>
          <w:shd w:val="clear" w:color="auto" w:fill="FFFFFF"/>
          <w:lang w:eastAsia="zh-CN"/>
        </w:rPr>
        <w:t>-</w:t>
      </w:r>
      <w:r w:rsidRPr="008F1E9D">
        <w:rPr>
          <w:rFonts w:ascii="Times New Roman" w:hAnsi="Times New Roman"/>
          <w:sz w:val="21"/>
          <w:szCs w:val="21"/>
          <w:shd w:val="clear" w:color="auto" w:fill="FFFFFF"/>
          <w:lang w:eastAsia="zh-CN"/>
        </w:rPr>
        <w:tab/>
        <w:t>Solution 1: AMF determine</w:t>
      </w:r>
      <w:r>
        <w:rPr>
          <w:rFonts w:ascii="Times New Roman" w:hAnsi="Times New Roman"/>
          <w:sz w:val="21"/>
          <w:szCs w:val="21"/>
          <w:shd w:val="clear" w:color="auto" w:fill="FFFFFF"/>
          <w:lang w:eastAsia="zh-CN"/>
        </w:rPr>
        <w:t>s</w:t>
      </w:r>
      <w:r w:rsidRPr="008F1E9D">
        <w:rPr>
          <w:rFonts w:ascii="Times New Roman" w:hAnsi="Times New Roman"/>
          <w:sz w:val="21"/>
          <w:szCs w:val="21"/>
          <w:shd w:val="clear" w:color="auto" w:fill="FFFFFF"/>
          <w:lang w:eastAsia="zh-CN"/>
        </w:rPr>
        <w:t xml:space="preserve"> </w:t>
      </w:r>
      <w:r w:rsidRPr="008F1E9D">
        <w:rPr>
          <w:rFonts w:ascii="Times New Roman" w:eastAsiaTheme="minorEastAsia" w:hAnsi="Times New Roman"/>
          <w:color w:val="000000"/>
          <w:sz w:val="21"/>
          <w:szCs w:val="21"/>
          <w:shd w:val="clear" w:color="auto" w:fill="FFFFFF"/>
          <w:lang w:eastAsia="zh-CN"/>
        </w:rPr>
        <w:t xml:space="preserve">the </w:t>
      </w:r>
      <w:r w:rsidRPr="008F1E9D">
        <w:rPr>
          <w:rFonts w:ascii="Times New Roman" w:hAnsi="Times New Roman"/>
          <w:sz w:val="21"/>
          <w:szCs w:val="21"/>
        </w:rPr>
        <w:t xml:space="preserve">PDU session level “Expected UE Activity Behaviour” </w:t>
      </w:r>
      <w:r>
        <w:rPr>
          <w:rFonts w:ascii="Times New Roman" w:hAnsi="Times New Roman"/>
          <w:sz w:val="21"/>
          <w:szCs w:val="21"/>
        </w:rPr>
        <w:t>and provides it to NG-RAN outside of SMF container [</w:t>
      </w:r>
      <w:r w:rsidR="00511466"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 xml:space="preserve">]. </w:t>
      </w:r>
    </w:p>
    <w:p w14:paraId="08ADFF95" w14:textId="05EBC6BF" w:rsidR="008F1E9D" w:rsidRPr="008F1E9D" w:rsidRDefault="008F1E9D" w:rsidP="008F1E9D">
      <w:pPr>
        <w:pStyle w:val="B1"/>
        <w:rPr>
          <w:rFonts w:ascii="Times New Roman" w:hAnsi="Times New Roman"/>
          <w:sz w:val="21"/>
          <w:szCs w:val="21"/>
        </w:rPr>
      </w:pPr>
      <w:r w:rsidRPr="008F1E9D">
        <w:rPr>
          <w:rFonts w:ascii="Times New Roman" w:hAnsi="Times New Roman" w:hint="eastAsia"/>
          <w:sz w:val="21"/>
          <w:szCs w:val="21"/>
          <w:shd w:val="clear" w:color="auto" w:fill="FFFFFF"/>
          <w:lang w:eastAsia="zh-CN"/>
        </w:rPr>
        <w:t>-</w:t>
      </w:r>
      <w:r w:rsidRPr="008F1E9D">
        <w:rPr>
          <w:rFonts w:ascii="Times New Roman" w:hAnsi="Times New Roman"/>
          <w:sz w:val="21"/>
          <w:szCs w:val="21"/>
          <w:shd w:val="clear" w:color="auto" w:fill="FFFFFF"/>
          <w:lang w:eastAsia="zh-CN"/>
        </w:rPr>
        <w:tab/>
        <w:t xml:space="preserve">Solution 2: </w:t>
      </w:r>
      <w:r>
        <w:rPr>
          <w:rFonts w:ascii="Times New Roman" w:hAnsi="Times New Roman"/>
          <w:sz w:val="21"/>
          <w:szCs w:val="21"/>
          <w:shd w:val="clear" w:color="auto" w:fill="FFFFFF"/>
          <w:lang w:eastAsia="zh-CN"/>
        </w:rPr>
        <w:t xml:space="preserve">SMF </w:t>
      </w:r>
      <w:r w:rsidRPr="008F1E9D">
        <w:rPr>
          <w:rFonts w:ascii="Times New Roman" w:hAnsi="Times New Roman"/>
          <w:sz w:val="21"/>
          <w:szCs w:val="21"/>
          <w:shd w:val="clear" w:color="auto" w:fill="FFFFFF"/>
          <w:lang w:eastAsia="zh-CN"/>
        </w:rPr>
        <w:t>determine</w:t>
      </w:r>
      <w:r>
        <w:rPr>
          <w:rFonts w:ascii="Times New Roman" w:hAnsi="Times New Roman"/>
          <w:sz w:val="21"/>
          <w:szCs w:val="21"/>
          <w:shd w:val="clear" w:color="auto" w:fill="FFFFFF"/>
          <w:lang w:eastAsia="zh-CN"/>
        </w:rPr>
        <w:t>s</w:t>
      </w:r>
      <w:r w:rsidRPr="008F1E9D">
        <w:rPr>
          <w:rFonts w:ascii="Times New Roman" w:hAnsi="Times New Roman"/>
          <w:sz w:val="21"/>
          <w:szCs w:val="21"/>
          <w:shd w:val="clear" w:color="auto" w:fill="FFFFFF"/>
          <w:lang w:eastAsia="zh-CN"/>
        </w:rPr>
        <w:t xml:space="preserve"> </w:t>
      </w:r>
      <w:r w:rsidRPr="008F1E9D">
        <w:rPr>
          <w:rFonts w:ascii="Times New Roman" w:eastAsiaTheme="minorEastAsia" w:hAnsi="Times New Roman"/>
          <w:color w:val="000000"/>
          <w:sz w:val="21"/>
          <w:szCs w:val="21"/>
          <w:shd w:val="clear" w:color="auto" w:fill="FFFFFF"/>
          <w:lang w:eastAsia="zh-CN"/>
        </w:rPr>
        <w:t xml:space="preserve">the </w:t>
      </w:r>
      <w:r w:rsidRPr="008F1E9D">
        <w:rPr>
          <w:rFonts w:ascii="Times New Roman" w:hAnsi="Times New Roman"/>
          <w:sz w:val="21"/>
          <w:szCs w:val="21"/>
        </w:rPr>
        <w:t xml:space="preserve">PDU session level “Expected UE Activity Behaviour” </w:t>
      </w:r>
      <w:r>
        <w:rPr>
          <w:rFonts w:ascii="Times New Roman" w:hAnsi="Times New Roman"/>
          <w:sz w:val="21"/>
          <w:szCs w:val="21"/>
        </w:rPr>
        <w:t>and provides it to NG-RAN in a SMF container [</w:t>
      </w:r>
      <w:r w:rsidR="00511466"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 xml:space="preserve">]. </w:t>
      </w:r>
    </w:p>
    <w:p w14:paraId="5716720E" w14:textId="28E78FE2" w:rsidR="008F1E9D" w:rsidRDefault="008F1E9D" w:rsidP="00912262">
      <w:pPr>
        <w:widowControl w:val="0"/>
        <w:autoSpaceDE w:val="0"/>
        <w:autoSpaceDN w:val="0"/>
        <w:adjustRightInd w:val="0"/>
        <w:spacing w:after="0" w:line="240" w:lineRule="auto"/>
        <w:rPr>
          <w:sz w:val="21"/>
          <w:szCs w:val="21"/>
          <w:shd w:val="clear" w:color="auto" w:fill="FFFFFF"/>
          <w:lang w:eastAsia="zh-CN"/>
        </w:rPr>
      </w:pPr>
      <w:r>
        <w:rPr>
          <w:rFonts w:hint="eastAsia"/>
          <w:sz w:val="21"/>
          <w:szCs w:val="21"/>
          <w:shd w:val="clear" w:color="auto" w:fill="FFFFFF"/>
          <w:lang w:eastAsia="zh-CN"/>
        </w:rPr>
        <w:t>F</w:t>
      </w:r>
      <w:r>
        <w:rPr>
          <w:sz w:val="21"/>
          <w:szCs w:val="21"/>
          <w:shd w:val="clear" w:color="auto" w:fill="FFFFFF"/>
          <w:lang w:eastAsia="zh-CN"/>
        </w:rPr>
        <w:t>rom moderator point of view, solution 1 is aligned with the existing SA2 and CT4 specification</w:t>
      </w:r>
      <w:r w:rsidR="00912262">
        <w:rPr>
          <w:sz w:val="21"/>
          <w:szCs w:val="21"/>
          <w:shd w:val="clear" w:color="auto" w:fill="FFFFFF"/>
          <w:lang w:eastAsia="zh-CN"/>
        </w:rPr>
        <w:t xml:space="preserve">s. However, some companies think the PDU session level parameters should be included in the SMF transparent container as proposed in solution 2. </w:t>
      </w:r>
      <w:r w:rsidR="00912262">
        <w:rPr>
          <w:rFonts w:hint="eastAsia"/>
          <w:sz w:val="21"/>
          <w:szCs w:val="21"/>
          <w:shd w:val="clear" w:color="auto" w:fill="FFFFFF"/>
          <w:lang w:eastAsia="zh-CN"/>
        </w:rPr>
        <w:t>Mo</w:t>
      </w:r>
      <w:r w:rsidR="00912262">
        <w:rPr>
          <w:sz w:val="21"/>
          <w:szCs w:val="21"/>
          <w:shd w:val="clear" w:color="auto" w:fill="FFFFFF"/>
          <w:lang w:eastAsia="zh-CN"/>
        </w:rPr>
        <w:t xml:space="preserve">derator thinks that </w:t>
      </w:r>
      <w:r w:rsidR="00912262" w:rsidRPr="00912262">
        <w:rPr>
          <w:rFonts w:hint="eastAsia"/>
          <w:sz w:val="21"/>
          <w:szCs w:val="21"/>
          <w:shd w:val="clear" w:color="auto" w:fill="FFFFFF"/>
          <w:lang w:eastAsia="zh-CN"/>
        </w:rPr>
        <w:t>bot</w:t>
      </w:r>
      <w:r w:rsidR="00912262">
        <w:rPr>
          <w:sz w:val="21"/>
          <w:szCs w:val="21"/>
          <w:shd w:val="clear" w:color="auto" w:fill="FFFFFF"/>
          <w:lang w:eastAsia="zh-CN"/>
        </w:rPr>
        <w:t>h solutions can work. The main concern on solution 2 is that if RAN3 adopts solution 2,</w:t>
      </w:r>
      <w:r w:rsidR="00912262" w:rsidRPr="00912262">
        <w:rPr>
          <w:sz w:val="21"/>
          <w:szCs w:val="21"/>
          <w:shd w:val="clear" w:color="auto" w:fill="FFFFFF"/>
          <w:lang w:eastAsia="zh-CN"/>
        </w:rPr>
        <w:t xml:space="preserve"> then SA2</w:t>
      </w:r>
      <w:r w:rsidR="000756EE">
        <w:rPr>
          <w:sz w:val="21"/>
          <w:szCs w:val="21"/>
          <w:shd w:val="clear" w:color="auto" w:fill="FFFFFF"/>
          <w:lang w:eastAsia="zh-CN"/>
        </w:rPr>
        <w:t xml:space="preserve"> and CT4</w:t>
      </w:r>
      <w:r w:rsidR="00912262" w:rsidRPr="00912262">
        <w:rPr>
          <w:sz w:val="21"/>
          <w:szCs w:val="21"/>
          <w:shd w:val="clear" w:color="auto" w:fill="FFFFFF"/>
          <w:lang w:eastAsia="zh-CN"/>
        </w:rPr>
        <w:t xml:space="preserve"> needs to change/align the Rel-16 specs, which </w:t>
      </w:r>
      <w:r w:rsidR="00912262">
        <w:rPr>
          <w:sz w:val="21"/>
          <w:szCs w:val="21"/>
          <w:shd w:val="clear" w:color="auto" w:fill="FFFFFF"/>
          <w:lang w:eastAsia="zh-CN"/>
        </w:rPr>
        <w:t>have been</w:t>
      </w:r>
      <w:r w:rsidR="00912262" w:rsidRPr="00912262">
        <w:rPr>
          <w:sz w:val="21"/>
          <w:szCs w:val="21"/>
          <w:shd w:val="clear" w:color="auto" w:fill="FFFFFF"/>
          <w:lang w:eastAsia="zh-CN"/>
        </w:rPr>
        <w:t xml:space="preserve"> frozen</w:t>
      </w:r>
      <w:r w:rsidR="00912262">
        <w:rPr>
          <w:sz w:val="21"/>
          <w:szCs w:val="21"/>
          <w:shd w:val="clear" w:color="auto" w:fill="FFFFFF"/>
          <w:lang w:eastAsia="zh-CN"/>
        </w:rPr>
        <w:t xml:space="preserve"> </w:t>
      </w:r>
      <w:r w:rsidR="00912262" w:rsidRPr="00912262">
        <w:rPr>
          <w:sz w:val="21"/>
          <w:szCs w:val="21"/>
          <w:shd w:val="clear" w:color="auto" w:fill="FFFFFF"/>
          <w:lang w:eastAsia="zh-CN"/>
        </w:rPr>
        <w:t>since more than 1</w:t>
      </w:r>
      <w:r w:rsidR="00912262">
        <w:rPr>
          <w:sz w:val="21"/>
          <w:szCs w:val="21"/>
          <w:shd w:val="clear" w:color="auto" w:fill="FFFFFF"/>
          <w:lang w:eastAsia="zh-CN"/>
        </w:rPr>
        <w:t>.</w:t>
      </w:r>
      <w:r w:rsidR="00912262" w:rsidRPr="00912262">
        <w:rPr>
          <w:sz w:val="21"/>
          <w:szCs w:val="21"/>
          <w:shd w:val="clear" w:color="auto" w:fill="FFFFFF"/>
          <w:lang w:eastAsia="zh-CN"/>
        </w:rPr>
        <w:t>5 years.</w:t>
      </w:r>
    </w:p>
    <w:p w14:paraId="6AFB7438" w14:textId="77777777" w:rsidR="00912262" w:rsidRDefault="00912262" w:rsidP="00912262">
      <w:pPr>
        <w:rPr>
          <w:rFonts w:eastAsia="宋体"/>
          <w:b/>
          <w:bCs/>
          <w:sz w:val="20"/>
          <w:szCs w:val="20"/>
          <w:lang w:eastAsia="zh-CN"/>
        </w:rPr>
      </w:pPr>
    </w:p>
    <w:p w14:paraId="0B817E8B" w14:textId="63308498" w:rsidR="00912262" w:rsidRPr="00B96DC5" w:rsidRDefault="00912262" w:rsidP="00912262">
      <w:pPr>
        <w:rPr>
          <w:rFonts w:eastAsia="宋体"/>
          <w:b/>
          <w:bCs/>
          <w:sz w:val="20"/>
          <w:szCs w:val="20"/>
          <w:lang w:eastAsia="zh-CN"/>
        </w:rPr>
      </w:pPr>
      <w:r w:rsidRPr="00B96DC5">
        <w:rPr>
          <w:rFonts w:eastAsia="宋体"/>
          <w:b/>
          <w:bCs/>
          <w:sz w:val="20"/>
          <w:szCs w:val="20"/>
          <w:lang w:eastAsia="zh-CN"/>
        </w:rPr>
        <w:t xml:space="preserve">Question </w:t>
      </w:r>
      <w:r>
        <w:rPr>
          <w:rFonts w:eastAsia="宋体"/>
          <w:b/>
          <w:bCs/>
          <w:sz w:val="20"/>
          <w:szCs w:val="20"/>
          <w:lang w:eastAsia="zh-CN"/>
        </w:rPr>
        <w:t>2</w:t>
      </w:r>
      <w:r w:rsidRPr="00B96DC5">
        <w:rPr>
          <w:rFonts w:eastAsia="宋体"/>
          <w:b/>
          <w:bCs/>
          <w:sz w:val="20"/>
          <w:szCs w:val="20"/>
          <w:lang w:eastAsia="zh-CN"/>
        </w:rPr>
        <w:t xml:space="preserve">: </w:t>
      </w:r>
      <w:r w:rsidR="00443FF8">
        <w:rPr>
          <w:rFonts w:eastAsia="宋体"/>
          <w:b/>
          <w:bCs/>
          <w:sz w:val="20"/>
          <w:szCs w:val="20"/>
          <w:lang w:eastAsia="zh-CN"/>
        </w:rPr>
        <w:t>Companies are kindly asked that i</w:t>
      </w:r>
      <w:r>
        <w:rPr>
          <w:rFonts w:eastAsia="宋体"/>
          <w:b/>
          <w:bCs/>
          <w:sz w:val="20"/>
          <w:szCs w:val="20"/>
          <w:lang w:eastAsia="zh-CN"/>
        </w:rPr>
        <w:t>f RAN3 adopts solution 2</w:t>
      </w:r>
      <w:r w:rsidR="00443FF8">
        <w:rPr>
          <w:rFonts w:eastAsia="宋体"/>
          <w:b/>
          <w:bCs/>
          <w:sz w:val="20"/>
          <w:szCs w:val="20"/>
          <w:lang w:eastAsia="zh-CN"/>
        </w:rPr>
        <w:t>,</w:t>
      </w:r>
      <w:r>
        <w:rPr>
          <w:rFonts w:eastAsia="宋体"/>
          <w:b/>
          <w:bCs/>
          <w:sz w:val="20"/>
          <w:szCs w:val="20"/>
          <w:lang w:eastAsia="zh-CN"/>
        </w:rPr>
        <w:t xml:space="preserve"> do you accept the necessary update on SA2 and CT4 specifications (TS 23.501 and TS 29.502), which have been </w:t>
      </w:r>
      <w:r w:rsidR="00511466">
        <w:rPr>
          <w:rFonts w:eastAsia="宋体"/>
          <w:b/>
          <w:bCs/>
          <w:sz w:val="20"/>
          <w:szCs w:val="20"/>
          <w:lang w:eastAsia="zh-CN"/>
        </w:rPr>
        <w:t>frozen</w:t>
      </w:r>
      <w:r>
        <w:rPr>
          <w:rFonts w:eastAsia="宋体" w:hint="eastAsia"/>
          <w:b/>
          <w:bCs/>
          <w:sz w:val="20"/>
          <w:szCs w:val="20"/>
          <w:lang w:eastAsia="zh-CN"/>
        </w:rPr>
        <w:t>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902"/>
        <w:gridCol w:w="6231"/>
      </w:tblGrid>
      <w:tr w:rsidR="00912262" w14:paraId="3AB58AA4" w14:textId="77777777" w:rsidTr="006C674F">
        <w:tc>
          <w:tcPr>
            <w:tcW w:w="1072" w:type="dxa"/>
          </w:tcPr>
          <w:p w14:paraId="01E05D90" w14:textId="77777777" w:rsidR="00912262" w:rsidRDefault="00912262" w:rsidP="006C674F">
            <w:r>
              <w:t>Company</w:t>
            </w:r>
          </w:p>
        </w:tc>
        <w:tc>
          <w:tcPr>
            <w:tcW w:w="1942" w:type="dxa"/>
          </w:tcPr>
          <w:p w14:paraId="1772003B" w14:textId="77777777" w:rsidR="00912262" w:rsidRDefault="00912262" w:rsidP="006C674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417" w:type="dxa"/>
          </w:tcPr>
          <w:p w14:paraId="0B7FA3A4" w14:textId="77777777" w:rsidR="00912262" w:rsidRDefault="00912262" w:rsidP="006C674F">
            <w:r>
              <w:t>Comment</w:t>
            </w:r>
          </w:p>
        </w:tc>
      </w:tr>
      <w:tr w:rsidR="00912262" w14:paraId="0685301F" w14:textId="77777777" w:rsidTr="006C674F">
        <w:tc>
          <w:tcPr>
            <w:tcW w:w="1072" w:type="dxa"/>
          </w:tcPr>
          <w:p w14:paraId="61949B08" w14:textId="43E38DA9" w:rsidR="00912262" w:rsidRPr="008C0C01" w:rsidRDefault="008C0C01" w:rsidP="006C674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1942" w:type="dxa"/>
          </w:tcPr>
          <w:p w14:paraId="1D0C5980" w14:textId="07B7AA6C" w:rsidR="00912262" w:rsidRPr="008C0C01" w:rsidRDefault="004441FB" w:rsidP="001A2C1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6417" w:type="dxa"/>
          </w:tcPr>
          <w:p w14:paraId="7DD243EF" w14:textId="0979FC38" w:rsidR="00703A86" w:rsidRPr="00866571" w:rsidRDefault="004441FB" w:rsidP="002A12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option 1</w:t>
            </w:r>
            <w:r w:rsidR="00866571">
              <w:rPr>
                <w:rFonts w:eastAsiaTheme="minorEastAsia"/>
                <w:lang w:eastAsia="zh-CN"/>
              </w:rPr>
              <w:t xml:space="preserve"> is clearly </w:t>
            </w:r>
            <w:r>
              <w:rPr>
                <w:rFonts w:eastAsiaTheme="minorEastAsia"/>
                <w:lang w:eastAsia="zh-CN"/>
              </w:rPr>
              <w:t xml:space="preserve">described in SA2/CT4 specifications. </w:t>
            </w:r>
            <w:r w:rsidR="005F0034">
              <w:rPr>
                <w:rFonts w:eastAsiaTheme="minorEastAsia"/>
                <w:lang w:eastAsia="zh-CN"/>
              </w:rPr>
              <w:t xml:space="preserve">Since </w:t>
            </w:r>
            <w:r w:rsidR="00D5497F">
              <w:rPr>
                <w:rFonts w:eastAsiaTheme="minorEastAsia"/>
                <w:lang w:eastAsia="zh-CN"/>
              </w:rPr>
              <w:t>SA2 is the owner of the AMF/SMF</w:t>
            </w:r>
            <w:r w:rsidR="005F0034">
              <w:rPr>
                <w:rFonts w:eastAsiaTheme="minorEastAsia"/>
                <w:lang w:eastAsia="zh-CN"/>
              </w:rPr>
              <w:t xml:space="preserve"> functions, and decision maker of the</w:t>
            </w:r>
            <w:r w:rsidR="00D5497F">
              <w:rPr>
                <w:rFonts w:eastAsiaTheme="minorEastAsia"/>
                <w:lang w:eastAsia="zh-CN"/>
              </w:rPr>
              <w:t xml:space="preserve"> separate </w:t>
            </w:r>
            <w:r w:rsidR="00DC6140">
              <w:rPr>
                <w:rFonts w:eastAsiaTheme="minorEastAsia"/>
                <w:lang w:eastAsia="zh-CN"/>
              </w:rPr>
              <w:t>functional AMF/SMF split</w:t>
            </w:r>
            <w:r w:rsidR="00D5497F">
              <w:rPr>
                <w:rFonts w:eastAsiaTheme="minorEastAsia"/>
                <w:lang w:eastAsia="zh-CN"/>
              </w:rPr>
              <w:t xml:space="preserve">, we don’t see the need </w:t>
            </w:r>
            <w:r w:rsidR="00CE1B19">
              <w:rPr>
                <w:rFonts w:eastAsiaTheme="minorEastAsia"/>
                <w:lang w:eastAsia="zh-CN"/>
              </w:rPr>
              <w:t xml:space="preserve">for RAN3 asking </w:t>
            </w:r>
            <w:r w:rsidR="00D5497F">
              <w:rPr>
                <w:rFonts w:eastAsiaTheme="minorEastAsia"/>
                <w:lang w:eastAsia="zh-CN"/>
              </w:rPr>
              <w:t xml:space="preserve">to </w:t>
            </w:r>
            <w:r w:rsidR="00F748C3">
              <w:rPr>
                <w:rFonts w:eastAsiaTheme="minorEastAsia"/>
                <w:lang w:eastAsia="zh-CN"/>
              </w:rPr>
              <w:t>update</w:t>
            </w:r>
            <w:r w:rsidR="00CE1B19">
              <w:rPr>
                <w:rFonts w:eastAsiaTheme="minorEastAsia"/>
                <w:lang w:eastAsia="zh-CN"/>
              </w:rPr>
              <w:t xml:space="preserve"> </w:t>
            </w:r>
            <w:r w:rsidR="00703A86">
              <w:rPr>
                <w:rFonts w:eastAsiaTheme="minorEastAsia"/>
                <w:lang w:eastAsia="zh-CN"/>
              </w:rPr>
              <w:t xml:space="preserve">their specifications. </w:t>
            </w:r>
          </w:p>
        </w:tc>
      </w:tr>
      <w:tr w:rsidR="00912262" w14:paraId="01ABF979" w14:textId="77777777" w:rsidTr="006C674F">
        <w:tc>
          <w:tcPr>
            <w:tcW w:w="1072" w:type="dxa"/>
          </w:tcPr>
          <w:p w14:paraId="3E93D853" w14:textId="7FD970D9" w:rsidR="00912262" w:rsidRDefault="00696783" w:rsidP="006C674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42" w:type="dxa"/>
          </w:tcPr>
          <w:p w14:paraId="48DEB16F" w14:textId="77777777" w:rsidR="00912262" w:rsidRDefault="00912262" w:rsidP="006C674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417" w:type="dxa"/>
          </w:tcPr>
          <w:p w14:paraId="126C5489" w14:textId="77777777" w:rsidR="00912262" w:rsidRDefault="00696783" w:rsidP="006C674F">
            <w:r>
              <w:t>When NR is designed with the AMF and SMF separation, we had agreed to use the SMF IEs to convey the parameters from SMF.</w:t>
            </w:r>
          </w:p>
          <w:p w14:paraId="47B026BD" w14:textId="77777777" w:rsidR="00696783" w:rsidRDefault="00696783" w:rsidP="006C674F">
            <w:r>
              <w:t>We see no excuse to break this principle.</w:t>
            </w:r>
          </w:p>
          <w:p w14:paraId="224D3CD5" w14:textId="77777777" w:rsidR="00696783" w:rsidRDefault="00696783" w:rsidP="006C674F">
            <w:r>
              <w:t>If the other groups have done some work without considering the above principle, it is our duty to inform them.</w:t>
            </w:r>
          </w:p>
          <w:p w14:paraId="2249BB87" w14:textId="405F45DB" w:rsidR="00303526" w:rsidRDefault="00696783" w:rsidP="006C674F">
            <w:r>
              <w:t>We could invite these groups to investigate.</w:t>
            </w:r>
            <w:r w:rsidR="00303526">
              <w:t xml:space="preserve"> We could discuss in which release this is to be supported.</w:t>
            </w:r>
          </w:p>
        </w:tc>
      </w:tr>
      <w:tr w:rsidR="00912262" w14:paraId="3AB0F036" w14:textId="77777777" w:rsidTr="006C674F">
        <w:tc>
          <w:tcPr>
            <w:tcW w:w="1072" w:type="dxa"/>
          </w:tcPr>
          <w:p w14:paraId="3D8E38C0" w14:textId="0333739E" w:rsidR="00912262" w:rsidRDefault="002264D3" w:rsidP="006C674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  <w:tc>
          <w:tcPr>
            <w:tcW w:w="1942" w:type="dxa"/>
          </w:tcPr>
          <w:p w14:paraId="1423F486" w14:textId="38AED378" w:rsidR="00912262" w:rsidRDefault="000619EA" w:rsidP="006C674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6417" w:type="dxa"/>
          </w:tcPr>
          <w:p w14:paraId="426869D5" w14:textId="04D3FB5D" w:rsidR="00912262" w:rsidRDefault="002264D3" w:rsidP="006C674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It is clear for me, thanks moderator for listing all </w:t>
            </w:r>
            <w:r w:rsidR="0056137D">
              <w:rPr>
                <w:rFonts w:eastAsiaTheme="minorEastAsia"/>
                <w:lang w:eastAsia="zh-CN"/>
              </w:rPr>
              <w:t xml:space="preserve">valuable </w:t>
            </w:r>
            <w:r>
              <w:rPr>
                <w:rFonts w:eastAsiaTheme="minorEastAsia"/>
                <w:lang w:eastAsia="zh-CN"/>
              </w:rPr>
              <w:t>information from SA2</w:t>
            </w:r>
            <w:r w:rsidR="0056137D">
              <w:rPr>
                <w:rFonts w:eastAsiaTheme="minorEastAsia"/>
                <w:lang w:eastAsia="zh-CN"/>
              </w:rPr>
              <w:t>/CT4</w:t>
            </w:r>
            <w:r>
              <w:rPr>
                <w:rFonts w:eastAsiaTheme="minorEastAsia"/>
                <w:lang w:eastAsia="zh-CN"/>
              </w:rPr>
              <w:t xml:space="preserve"> specs.</w:t>
            </w:r>
            <w:r w:rsidR="0044248C">
              <w:rPr>
                <w:rFonts w:eastAsiaTheme="minorEastAsia"/>
                <w:lang w:eastAsia="zh-CN"/>
              </w:rPr>
              <w:t xml:space="preserve"> The solution 2 breaks SA2/CT1 specs.</w:t>
            </w:r>
          </w:p>
        </w:tc>
      </w:tr>
      <w:tr w:rsidR="00912262" w14:paraId="6E435BEF" w14:textId="77777777" w:rsidTr="006C674F">
        <w:tc>
          <w:tcPr>
            <w:tcW w:w="1072" w:type="dxa"/>
          </w:tcPr>
          <w:p w14:paraId="30FC2DAC" w14:textId="5A5F2BB0" w:rsidR="00912262" w:rsidRDefault="00930C6A" w:rsidP="006C674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Le</w:t>
            </w:r>
            <w:r>
              <w:rPr>
                <w:rFonts w:eastAsiaTheme="minorEastAsia"/>
                <w:lang w:eastAsia="zh-CN"/>
              </w:rPr>
              <w:t>novo, Motorola Mobility</w:t>
            </w:r>
          </w:p>
        </w:tc>
        <w:tc>
          <w:tcPr>
            <w:tcW w:w="1942" w:type="dxa"/>
          </w:tcPr>
          <w:p w14:paraId="5570E218" w14:textId="1846B13C" w:rsidR="00912262" w:rsidRDefault="00930C6A" w:rsidP="006C674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6417" w:type="dxa"/>
          </w:tcPr>
          <w:p w14:paraId="669E9EEA" w14:textId="789111F5" w:rsidR="00912262" w:rsidRPr="00930C6A" w:rsidRDefault="00930C6A" w:rsidP="006C674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We think the option 1 is clearly specified in SA2/CT4 specifications. </w:t>
            </w:r>
          </w:p>
        </w:tc>
      </w:tr>
    </w:tbl>
    <w:p w14:paraId="3DE27A5D" w14:textId="64795CC8" w:rsidR="00912262" w:rsidRDefault="00912262" w:rsidP="009122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sz w:val="21"/>
          <w:szCs w:val="21"/>
          <w:shd w:val="clear" w:color="auto" w:fill="FFFFFF"/>
          <w:lang w:eastAsia="zh-CN"/>
        </w:rPr>
      </w:pPr>
    </w:p>
    <w:p w14:paraId="762ED2DF" w14:textId="4F8D1804" w:rsidR="001C0DA8" w:rsidRDefault="001C0DA8" w:rsidP="001C0DA8">
      <w:pPr>
        <w:rPr>
          <w:rFonts w:eastAsiaTheme="minorEastAsia" w:cs="Arial"/>
          <w:color w:val="000000"/>
          <w:shd w:val="clear" w:color="auto" w:fill="FFFFFF"/>
          <w:lang w:eastAsia="zh-CN"/>
        </w:rPr>
      </w:pPr>
      <w:r w:rsidRPr="001C0DA8">
        <w:rPr>
          <w:rFonts w:eastAsiaTheme="minorEastAsia" w:cs="Arial" w:hint="eastAsia"/>
          <w:b/>
          <w:bCs/>
          <w:color w:val="000000"/>
          <w:shd w:val="clear" w:color="auto" w:fill="FFFFFF"/>
          <w:lang w:eastAsia="zh-CN"/>
        </w:rPr>
        <w:t>M</w:t>
      </w:r>
      <w:r w:rsidRPr="001C0DA8"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  <w:t>oderator’s summary:</w:t>
      </w:r>
      <w:r>
        <w:rPr>
          <w:rFonts w:eastAsiaTheme="minorEastAsia" w:cs="Arial"/>
          <w:color w:val="000000"/>
          <w:shd w:val="clear" w:color="auto" w:fill="FFFFFF"/>
          <w:lang w:eastAsia="zh-CN"/>
        </w:rPr>
        <w:t xml:space="preserve"> only 4 companies provided </w:t>
      </w:r>
      <w:r w:rsidRPr="001C0DA8">
        <w:rPr>
          <w:rFonts w:eastAsiaTheme="minorEastAsia" w:cs="Arial"/>
          <w:color w:val="000000"/>
          <w:shd w:val="clear" w:color="auto" w:fill="FFFFFF"/>
          <w:lang w:eastAsia="zh-CN"/>
        </w:rPr>
        <w:t xml:space="preserve">their views. Among 4 companies, 3 companies do not </w:t>
      </w:r>
      <w:r w:rsidRPr="001C0DA8">
        <w:rPr>
          <w:rFonts w:eastAsia="宋体"/>
          <w:sz w:val="20"/>
          <w:szCs w:val="20"/>
          <w:lang w:eastAsia="zh-CN"/>
        </w:rPr>
        <w:t>accept the necessary update on SA2 and CT4 specifications if we adopt option 2.</w:t>
      </w:r>
    </w:p>
    <w:p w14:paraId="4EDBAFB6" w14:textId="5E2AA4D6" w:rsidR="001C0DA8" w:rsidRPr="001C0DA8" w:rsidRDefault="001C0DA8" w:rsidP="001C0DA8">
      <w:pPr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</w:pPr>
      <w:r w:rsidRPr="001C0DA8">
        <w:rPr>
          <w:rFonts w:eastAsiaTheme="minorEastAsia" w:cs="Arial" w:hint="eastAsia"/>
          <w:b/>
          <w:bCs/>
          <w:color w:val="000000"/>
          <w:shd w:val="clear" w:color="auto" w:fill="FFFFFF"/>
          <w:lang w:eastAsia="zh-CN"/>
        </w:rPr>
        <w:t>O</w:t>
      </w:r>
      <w:r w:rsidRPr="001C0DA8"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  <w:t xml:space="preserve">bservation </w:t>
      </w:r>
      <w:r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  <w:t>2</w:t>
      </w:r>
      <w:r w:rsidRPr="001C0DA8"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  <w:t xml:space="preserve">: </w:t>
      </w:r>
      <w:r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  <w:t xml:space="preserve">If Solution </w:t>
      </w:r>
      <w:r w:rsidR="00094111"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  <w:t xml:space="preserve">2 </w:t>
      </w:r>
      <w:r>
        <w:rPr>
          <w:rFonts w:eastAsiaTheme="minorEastAsia" w:cs="Arial"/>
          <w:b/>
          <w:bCs/>
          <w:color w:val="000000"/>
          <w:shd w:val="clear" w:color="auto" w:fill="FFFFFF"/>
          <w:lang w:eastAsia="zh-CN"/>
        </w:rPr>
        <w:t>is adopted, the necessary update on SA2 and CT4 specifications is not acceptable by majority since the SA2 and CT4 specifications have been frozen for long time.</w:t>
      </w:r>
    </w:p>
    <w:p w14:paraId="719DD405" w14:textId="515A6F0F" w:rsidR="001C0DA8" w:rsidRDefault="001C0DA8" w:rsidP="009122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sz w:val="21"/>
          <w:szCs w:val="21"/>
          <w:shd w:val="clear" w:color="auto" w:fill="FFFFFF"/>
          <w:lang w:eastAsia="zh-CN"/>
        </w:rPr>
      </w:pPr>
    </w:p>
    <w:p w14:paraId="15636D0A" w14:textId="789CD303" w:rsidR="001C0DA8" w:rsidRDefault="001C0DA8" w:rsidP="009122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sz w:val="21"/>
          <w:szCs w:val="21"/>
          <w:shd w:val="clear" w:color="auto" w:fill="FFFFFF"/>
          <w:lang w:eastAsia="zh-CN"/>
        </w:rPr>
      </w:pPr>
      <w:r>
        <w:rPr>
          <w:rFonts w:eastAsiaTheme="minorEastAsia"/>
          <w:sz w:val="21"/>
          <w:szCs w:val="21"/>
          <w:shd w:val="clear" w:color="auto" w:fill="FFFFFF"/>
          <w:lang w:eastAsia="zh-CN"/>
        </w:rPr>
        <w:t>Based on the observation 1 and observation 2, the following proposal is made:</w:t>
      </w:r>
    </w:p>
    <w:p w14:paraId="33582156" w14:textId="372F8D1F" w:rsidR="001C0DA8" w:rsidRPr="0012215B" w:rsidRDefault="001C0DA8" w:rsidP="00912262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sz w:val="21"/>
          <w:szCs w:val="21"/>
        </w:rPr>
      </w:pPr>
      <w:r w:rsidRPr="001C0DA8">
        <w:rPr>
          <w:rFonts w:eastAsiaTheme="minorEastAsia" w:hint="eastAsia"/>
          <w:b/>
          <w:bCs/>
          <w:sz w:val="21"/>
          <w:szCs w:val="21"/>
          <w:shd w:val="clear" w:color="auto" w:fill="FFFFFF"/>
          <w:lang w:eastAsia="zh-CN"/>
        </w:rPr>
        <w:t>P</w:t>
      </w:r>
      <w:r w:rsidRPr="001C0DA8">
        <w:rPr>
          <w:rFonts w:eastAsiaTheme="minorEastAsia"/>
          <w:b/>
          <w:bCs/>
          <w:sz w:val="21"/>
          <w:szCs w:val="21"/>
          <w:shd w:val="clear" w:color="auto" w:fill="FFFFFF"/>
          <w:lang w:eastAsia="zh-CN"/>
        </w:rPr>
        <w:t>roposal:  RAN3 agree that A</w:t>
      </w:r>
      <w:r w:rsidRPr="001C0DA8">
        <w:rPr>
          <w:b/>
          <w:bCs/>
          <w:sz w:val="21"/>
          <w:szCs w:val="21"/>
          <w:shd w:val="clear" w:color="auto" w:fill="FFFFFF"/>
          <w:lang w:eastAsia="zh-CN"/>
        </w:rPr>
        <w:t xml:space="preserve">MF determines </w:t>
      </w:r>
      <w:r w:rsidRPr="001C0DA8">
        <w:rPr>
          <w:rFonts w:eastAsiaTheme="minorEastAsia"/>
          <w:b/>
          <w:bCs/>
          <w:color w:val="000000"/>
          <w:sz w:val="21"/>
          <w:szCs w:val="21"/>
          <w:shd w:val="clear" w:color="auto" w:fill="FFFFFF"/>
          <w:lang w:eastAsia="zh-CN"/>
        </w:rPr>
        <w:t xml:space="preserve">the </w:t>
      </w:r>
      <w:r w:rsidRPr="001C0DA8">
        <w:rPr>
          <w:b/>
          <w:bCs/>
          <w:sz w:val="21"/>
          <w:szCs w:val="21"/>
        </w:rPr>
        <w:t xml:space="preserve">PDU session level “Expected UE Activity </w:t>
      </w:r>
      <w:proofErr w:type="spellStart"/>
      <w:r w:rsidRPr="001C0DA8">
        <w:rPr>
          <w:b/>
          <w:bCs/>
          <w:sz w:val="21"/>
          <w:szCs w:val="21"/>
        </w:rPr>
        <w:t>Behaviour</w:t>
      </w:r>
      <w:proofErr w:type="spellEnd"/>
      <w:r w:rsidRPr="001C0DA8">
        <w:rPr>
          <w:b/>
          <w:bCs/>
          <w:sz w:val="21"/>
          <w:szCs w:val="21"/>
        </w:rPr>
        <w:t xml:space="preserve">” and provides it to NG-RAN outside of SMF container. The corresponding NG CR </w:t>
      </w:r>
      <w:hyperlink r:id="rId16" w:history="1">
        <w:r w:rsidR="0012215B" w:rsidRPr="0012215B">
          <w:rPr>
            <w:b/>
            <w:bCs/>
            <w:sz w:val="21"/>
            <w:szCs w:val="21"/>
          </w:rPr>
          <w:t>R3-214248</w:t>
        </w:r>
      </w:hyperlink>
      <w:r w:rsidR="0012215B" w:rsidRPr="0012215B">
        <w:rPr>
          <w:b/>
          <w:bCs/>
          <w:sz w:val="21"/>
          <w:szCs w:val="21"/>
        </w:rPr>
        <w:t xml:space="preserve"> </w:t>
      </w:r>
      <w:r w:rsidRPr="001C0DA8">
        <w:rPr>
          <w:b/>
          <w:bCs/>
          <w:sz w:val="21"/>
          <w:szCs w:val="21"/>
        </w:rPr>
        <w:t xml:space="preserve">and </w:t>
      </w:r>
      <w:proofErr w:type="spellStart"/>
      <w:r w:rsidRPr="001C0DA8">
        <w:rPr>
          <w:b/>
          <w:bCs/>
          <w:sz w:val="21"/>
          <w:szCs w:val="21"/>
        </w:rPr>
        <w:t>Xn</w:t>
      </w:r>
      <w:proofErr w:type="spellEnd"/>
      <w:r w:rsidRPr="001C0DA8">
        <w:rPr>
          <w:b/>
          <w:bCs/>
          <w:sz w:val="21"/>
          <w:szCs w:val="21"/>
        </w:rPr>
        <w:t xml:space="preserve"> CR </w:t>
      </w:r>
      <w:hyperlink r:id="rId17" w:history="1">
        <w:r w:rsidR="0012215B" w:rsidRPr="0012215B">
          <w:rPr>
            <w:b/>
            <w:bCs/>
            <w:sz w:val="21"/>
            <w:szCs w:val="21"/>
          </w:rPr>
          <w:t>R3-213748</w:t>
        </w:r>
      </w:hyperlink>
      <w:r w:rsidR="0012215B" w:rsidRPr="0012215B">
        <w:rPr>
          <w:b/>
          <w:bCs/>
          <w:sz w:val="21"/>
          <w:szCs w:val="21"/>
        </w:rPr>
        <w:t xml:space="preserve"> </w:t>
      </w:r>
      <w:r w:rsidRPr="001C0DA8">
        <w:rPr>
          <w:b/>
          <w:bCs/>
          <w:sz w:val="21"/>
          <w:szCs w:val="21"/>
        </w:rPr>
        <w:t>are discussed in 2</w:t>
      </w:r>
      <w:r w:rsidRPr="0012215B">
        <w:rPr>
          <w:b/>
          <w:bCs/>
          <w:sz w:val="21"/>
          <w:szCs w:val="21"/>
        </w:rPr>
        <w:t>nd</w:t>
      </w:r>
      <w:r w:rsidRPr="001C0DA8">
        <w:rPr>
          <w:b/>
          <w:bCs/>
          <w:sz w:val="21"/>
          <w:szCs w:val="21"/>
        </w:rPr>
        <w:t xml:space="preserve"> Round. </w:t>
      </w:r>
    </w:p>
    <w:p w14:paraId="7448143D" w14:textId="77777777" w:rsidR="00B81B32" w:rsidRPr="0081648D" w:rsidRDefault="00B81B32" w:rsidP="009122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sz w:val="21"/>
          <w:szCs w:val="21"/>
          <w:shd w:val="clear" w:color="auto" w:fill="FFFFFF"/>
          <w:lang w:eastAsia="zh-CN"/>
        </w:rPr>
      </w:pPr>
    </w:p>
    <w:p w14:paraId="6669D355" w14:textId="77777777" w:rsidR="00355BB8" w:rsidRDefault="002B6F76">
      <w:pPr>
        <w:pStyle w:val="1"/>
      </w:pPr>
      <w:r>
        <w:t>References</w:t>
      </w:r>
    </w:p>
    <w:p w14:paraId="74BB6403" w14:textId="649E6D55" w:rsidR="00511466" w:rsidRPr="00511466" w:rsidRDefault="00511466" w:rsidP="00511466">
      <w:pPr>
        <w:pStyle w:val="Reference"/>
        <w:rPr>
          <w:lang w:val="it-IT"/>
        </w:rPr>
      </w:pPr>
      <w:r w:rsidRPr="00511466">
        <w:rPr>
          <w:lang w:val="it-IT"/>
        </w:rPr>
        <w:t>R3-213359</w:t>
      </w:r>
      <w:r>
        <w:rPr>
          <w:lang w:val="it-IT"/>
        </w:rPr>
        <w:t xml:space="preserve"> </w:t>
      </w:r>
      <w:r w:rsidRPr="00511466">
        <w:rPr>
          <w:lang w:val="it-IT"/>
        </w:rPr>
        <w:t>Discussion on PDU Session level "Expected UE activity behaviour" (Ericsson)</w:t>
      </w:r>
    </w:p>
    <w:p w14:paraId="0A8F3396" w14:textId="799440DB" w:rsidR="00511466" w:rsidRPr="00511466" w:rsidRDefault="00511466" w:rsidP="00511466">
      <w:pPr>
        <w:pStyle w:val="Reference"/>
        <w:rPr>
          <w:lang w:val="it-IT"/>
        </w:rPr>
      </w:pPr>
      <w:r w:rsidRPr="00511466">
        <w:rPr>
          <w:lang w:val="it-IT"/>
        </w:rPr>
        <w:t>R3-213360</w:t>
      </w:r>
      <w:r>
        <w:rPr>
          <w:lang w:val="it-IT"/>
        </w:rPr>
        <w:t xml:space="preserve"> </w:t>
      </w:r>
      <w:r w:rsidRPr="00511466">
        <w:rPr>
          <w:lang w:val="it-IT"/>
        </w:rPr>
        <w:t>PDU Session level Expected UE activity behaviour (Ericsson)</w:t>
      </w:r>
    </w:p>
    <w:p w14:paraId="3E281200" w14:textId="6197DFF9" w:rsidR="00511466" w:rsidRPr="00511466" w:rsidRDefault="00511466" w:rsidP="00511466">
      <w:pPr>
        <w:pStyle w:val="Reference"/>
        <w:rPr>
          <w:lang w:val="it-IT"/>
        </w:rPr>
      </w:pPr>
      <w:r w:rsidRPr="00511466">
        <w:rPr>
          <w:lang w:val="it-IT"/>
        </w:rPr>
        <w:t>R3-213736</w:t>
      </w:r>
      <w:r>
        <w:rPr>
          <w:lang w:val="it-IT"/>
        </w:rPr>
        <w:t xml:space="preserve"> </w:t>
      </w:r>
      <w:r w:rsidRPr="00511466">
        <w:rPr>
          <w:lang w:val="it-IT"/>
        </w:rPr>
        <w:t>Finalizing the PDU session level Expected UE Activity Behaviour (Huawei, Lenovo, Motorola Mobility, Qualcomm Incorporated, ZTE)</w:t>
      </w:r>
    </w:p>
    <w:p w14:paraId="779A92A7" w14:textId="77777777" w:rsidR="00511466" w:rsidRDefault="00511466" w:rsidP="00511466">
      <w:pPr>
        <w:pStyle w:val="Reference"/>
        <w:rPr>
          <w:lang w:val="it-IT"/>
        </w:rPr>
      </w:pPr>
      <w:r w:rsidRPr="00511466">
        <w:rPr>
          <w:lang w:val="it-IT"/>
        </w:rPr>
        <w:t>R3-213737 Expected UE Activity Behaviour (Huawei, Lenovo, Motorola Mobility, Qualcomm Incorporated, ZTE)</w:t>
      </w:r>
    </w:p>
    <w:p w14:paraId="651E1354" w14:textId="7B86A5FB" w:rsidR="00355BB8" w:rsidRPr="00511466" w:rsidRDefault="00511466" w:rsidP="00511466">
      <w:pPr>
        <w:pStyle w:val="Reference"/>
        <w:rPr>
          <w:lang w:val="it-IT"/>
        </w:rPr>
      </w:pPr>
      <w:r w:rsidRPr="00511466">
        <w:rPr>
          <w:lang w:val="it-IT"/>
        </w:rPr>
        <w:t>R3-213748 Correction on Expected UE activity behaviour (Lenovo, Motorola Mobility, Huawei, Qualcomm Incorporated, ZTE)</w:t>
      </w:r>
    </w:p>
    <w:sectPr w:rsidR="00355BB8" w:rsidRPr="00511466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227B3" w14:textId="77777777" w:rsidR="00E81C24" w:rsidRDefault="00E81C24" w:rsidP="0045350C">
      <w:pPr>
        <w:spacing w:after="0" w:line="240" w:lineRule="auto"/>
      </w:pPr>
      <w:r>
        <w:separator/>
      </w:r>
    </w:p>
  </w:endnote>
  <w:endnote w:type="continuationSeparator" w:id="0">
    <w:p w14:paraId="1AE307F0" w14:textId="77777777" w:rsidR="00E81C24" w:rsidRDefault="00E81C24" w:rsidP="0045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ECCEC" w14:textId="77777777" w:rsidR="00E81C24" w:rsidRDefault="00E81C24" w:rsidP="0045350C">
      <w:pPr>
        <w:spacing w:after="0" w:line="240" w:lineRule="auto"/>
      </w:pPr>
      <w:r>
        <w:separator/>
      </w:r>
    </w:p>
  </w:footnote>
  <w:footnote w:type="continuationSeparator" w:id="0">
    <w:p w14:paraId="6BBA9EA6" w14:textId="77777777" w:rsidR="00E81C24" w:rsidRDefault="00E81C24" w:rsidP="00453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31259D9"/>
    <w:multiLevelType w:val="hybridMultilevel"/>
    <w:tmpl w:val="2FD0CA7C"/>
    <w:lvl w:ilvl="0" w:tplc="00000003">
      <w:start w:val="1"/>
      <w:numFmt w:val="bullet"/>
      <w:lvlText w:val=""/>
      <w:lvlJc w:val="left"/>
      <w:pPr>
        <w:ind w:left="86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29EC7E49"/>
    <w:multiLevelType w:val="multilevel"/>
    <w:tmpl w:val="29EC7E4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BA132D"/>
    <w:multiLevelType w:val="hybridMultilevel"/>
    <w:tmpl w:val="8E98D64C"/>
    <w:lvl w:ilvl="0" w:tplc="50CC0E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FD506AF"/>
    <w:multiLevelType w:val="hybridMultilevel"/>
    <w:tmpl w:val="1C1A5A54"/>
    <w:lvl w:ilvl="0" w:tplc="00000003">
      <w:start w:val="1"/>
      <w:numFmt w:val="bullet"/>
      <w:lvlText w:val=""/>
      <w:lvlJc w:val="left"/>
      <w:pPr>
        <w:ind w:left="86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612D9F"/>
    <w:multiLevelType w:val="multilevel"/>
    <w:tmpl w:val="55612D9F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6854DB"/>
    <w:multiLevelType w:val="hybridMultilevel"/>
    <w:tmpl w:val="159C5E24"/>
    <w:lvl w:ilvl="0" w:tplc="00000003">
      <w:start w:val="1"/>
      <w:numFmt w:val="bullet"/>
      <w:lvlText w:val=""/>
      <w:lvlJc w:val="left"/>
      <w:pPr>
        <w:ind w:left="64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8"/>
  </w:num>
  <w:num w:numId="5">
    <w:abstractNumId w:val="3"/>
  </w:num>
  <w:num w:numId="6">
    <w:abstractNumId w:val="11"/>
  </w:num>
  <w:num w:numId="7">
    <w:abstractNumId w:val="4"/>
  </w:num>
  <w:num w:numId="8">
    <w:abstractNumId w:val="6"/>
  </w:num>
  <w:num w:numId="9">
    <w:abstractNumId w:val="1"/>
  </w:num>
  <w:num w:numId="10">
    <w:abstractNumId w:val="15"/>
  </w:num>
  <w:num w:numId="11">
    <w:abstractNumId w:val="2"/>
  </w:num>
  <w:num w:numId="12">
    <w:abstractNumId w:val="14"/>
  </w:num>
  <w:num w:numId="13">
    <w:abstractNumId w:val="10"/>
  </w:num>
  <w:num w:numId="14">
    <w:abstractNumId w:val="7"/>
  </w:num>
  <w:num w:numId="15">
    <w:abstractNumId w:val="2"/>
  </w:num>
  <w:num w:numId="16">
    <w:abstractNumId w:val="2"/>
  </w:num>
  <w:num w:numId="17">
    <w:abstractNumId w:val="2"/>
  </w:num>
  <w:num w:numId="18">
    <w:abstractNumId w:val="13"/>
  </w:num>
  <w:num w:numId="19">
    <w:abstractNumId w:val="0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1196"/>
    <w:rsid w:val="00001FBE"/>
    <w:rsid w:val="0000284C"/>
    <w:rsid w:val="00002AF4"/>
    <w:rsid w:val="00006328"/>
    <w:rsid w:val="00010956"/>
    <w:rsid w:val="00010C42"/>
    <w:rsid w:val="000111B3"/>
    <w:rsid w:val="00011281"/>
    <w:rsid w:val="000123A6"/>
    <w:rsid w:val="00014576"/>
    <w:rsid w:val="00016C73"/>
    <w:rsid w:val="000178D1"/>
    <w:rsid w:val="000200B9"/>
    <w:rsid w:val="00024680"/>
    <w:rsid w:val="000257C9"/>
    <w:rsid w:val="000336D1"/>
    <w:rsid w:val="00033ACD"/>
    <w:rsid w:val="00042DA5"/>
    <w:rsid w:val="00043815"/>
    <w:rsid w:val="000456FD"/>
    <w:rsid w:val="000541CB"/>
    <w:rsid w:val="00054660"/>
    <w:rsid w:val="00055D63"/>
    <w:rsid w:val="00055F64"/>
    <w:rsid w:val="000565F5"/>
    <w:rsid w:val="00060BB9"/>
    <w:rsid w:val="000619EA"/>
    <w:rsid w:val="00062293"/>
    <w:rsid w:val="0006235F"/>
    <w:rsid w:val="00067653"/>
    <w:rsid w:val="000713E2"/>
    <w:rsid w:val="00072877"/>
    <w:rsid w:val="000756EE"/>
    <w:rsid w:val="000759F4"/>
    <w:rsid w:val="000777D6"/>
    <w:rsid w:val="00077DC6"/>
    <w:rsid w:val="00082559"/>
    <w:rsid w:val="0008323C"/>
    <w:rsid w:val="000836BB"/>
    <w:rsid w:val="00083D55"/>
    <w:rsid w:val="00086136"/>
    <w:rsid w:val="00086403"/>
    <w:rsid w:val="00087B2D"/>
    <w:rsid w:val="00087CBA"/>
    <w:rsid w:val="000927D9"/>
    <w:rsid w:val="000936B0"/>
    <w:rsid w:val="00094111"/>
    <w:rsid w:val="00096F01"/>
    <w:rsid w:val="0009784A"/>
    <w:rsid w:val="000A0CFE"/>
    <w:rsid w:val="000A1257"/>
    <w:rsid w:val="000A15F3"/>
    <w:rsid w:val="000A3FF5"/>
    <w:rsid w:val="000A58CC"/>
    <w:rsid w:val="000A6ED3"/>
    <w:rsid w:val="000A6F7B"/>
    <w:rsid w:val="000A7FF5"/>
    <w:rsid w:val="000B1548"/>
    <w:rsid w:val="000B2511"/>
    <w:rsid w:val="000B2C1F"/>
    <w:rsid w:val="000B44C3"/>
    <w:rsid w:val="000B4626"/>
    <w:rsid w:val="000B47AF"/>
    <w:rsid w:val="000B6FAD"/>
    <w:rsid w:val="000C0578"/>
    <w:rsid w:val="000C3680"/>
    <w:rsid w:val="000C5230"/>
    <w:rsid w:val="000C5310"/>
    <w:rsid w:val="000D1173"/>
    <w:rsid w:val="000D1B3C"/>
    <w:rsid w:val="000D2DB1"/>
    <w:rsid w:val="000E1E27"/>
    <w:rsid w:val="000E28E8"/>
    <w:rsid w:val="000E378C"/>
    <w:rsid w:val="000E37B2"/>
    <w:rsid w:val="000E51FE"/>
    <w:rsid w:val="000E659A"/>
    <w:rsid w:val="000E75F9"/>
    <w:rsid w:val="000F0AC0"/>
    <w:rsid w:val="000F1B6D"/>
    <w:rsid w:val="000F2D23"/>
    <w:rsid w:val="000F4622"/>
    <w:rsid w:val="000F4F70"/>
    <w:rsid w:val="000F6998"/>
    <w:rsid w:val="00100216"/>
    <w:rsid w:val="001036B0"/>
    <w:rsid w:val="00103B76"/>
    <w:rsid w:val="00103C89"/>
    <w:rsid w:val="00103D07"/>
    <w:rsid w:val="00103FD0"/>
    <w:rsid w:val="00106C30"/>
    <w:rsid w:val="0011024A"/>
    <w:rsid w:val="00113468"/>
    <w:rsid w:val="00113686"/>
    <w:rsid w:val="00113C10"/>
    <w:rsid w:val="001166E3"/>
    <w:rsid w:val="00120F8D"/>
    <w:rsid w:val="0012215B"/>
    <w:rsid w:val="0012343D"/>
    <w:rsid w:val="00126B26"/>
    <w:rsid w:val="001271CB"/>
    <w:rsid w:val="0013001D"/>
    <w:rsid w:val="0013029D"/>
    <w:rsid w:val="001305F1"/>
    <w:rsid w:val="001309C5"/>
    <w:rsid w:val="00130FE6"/>
    <w:rsid w:val="00133406"/>
    <w:rsid w:val="00136675"/>
    <w:rsid w:val="001366B6"/>
    <w:rsid w:val="00137A95"/>
    <w:rsid w:val="00137AB4"/>
    <w:rsid w:val="001405B8"/>
    <w:rsid w:val="00143AA1"/>
    <w:rsid w:val="0014525B"/>
    <w:rsid w:val="001453C1"/>
    <w:rsid w:val="0014768B"/>
    <w:rsid w:val="0015056F"/>
    <w:rsid w:val="001532AC"/>
    <w:rsid w:val="00153462"/>
    <w:rsid w:val="00155E62"/>
    <w:rsid w:val="001600D9"/>
    <w:rsid w:val="001616A7"/>
    <w:rsid w:val="00162B64"/>
    <w:rsid w:val="00162EFF"/>
    <w:rsid w:val="00163A9D"/>
    <w:rsid w:val="00163B2F"/>
    <w:rsid w:val="0016446B"/>
    <w:rsid w:val="00165E1D"/>
    <w:rsid w:val="00167594"/>
    <w:rsid w:val="0017042D"/>
    <w:rsid w:val="00170BD1"/>
    <w:rsid w:val="001749E8"/>
    <w:rsid w:val="0017514A"/>
    <w:rsid w:val="00175A05"/>
    <w:rsid w:val="00175F80"/>
    <w:rsid w:val="00177748"/>
    <w:rsid w:val="00180C8A"/>
    <w:rsid w:val="001824D7"/>
    <w:rsid w:val="00184AA3"/>
    <w:rsid w:val="00186090"/>
    <w:rsid w:val="0019091A"/>
    <w:rsid w:val="001920C1"/>
    <w:rsid w:val="00194E86"/>
    <w:rsid w:val="00195141"/>
    <w:rsid w:val="0019539B"/>
    <w:rsid w:val="001A293A"/>
    <w:rsid w:val="001A2C16"/>
    <w:rsid w:val="001A2D65"/>
    <w:rsid w:val="001A38D0"/>
    <w:rsid w:val="001B181E"/>
    <w:rsid w:val="001B62A5"/>
    <w:rsid w:val="001B7ACC"/>
    <w:rsid w:val="001C0DA8"/>
    <w:rsid w:val="001C777F"/>
    <w:rsid w:val="001D2716"/>
    <w:rsid w:val="001D4393"/>
    <w:rsid w:val="001D6BD7"/>
    <w:rsid w:val="001D75A1"/>
    <w:rsid w:val="001D767B"/>
    <w:rsid w:val="001E0461"/>
    <w:rsid w:val="001E27C2"/>
    <w:rsid w:val="001E3CE1"/>
    <w:rsid w:val="001E6A1D"/>
    <w:rsid w:val="001E7149"/>
    <w:rsid w:val="001F0006"/>
    <w:rsid w:val="001F1B62"/>
    <w:rsid w:val="001F39CD"/>
    <w:rsid w:val="001F48F3"/>
    <w:rsid w:val="001F50F3"/>
    <w:rsid w:val="001F6EE4"/>
    <w:rsid w:val="001F7196"/>
    <w:rsid w:val="00200C38"/>
    <w:rsid w:val="002025BF"/>
    <w:rsid w:val="00204138"/>
    <w:rsid w:val="002041D3"/>
    <w:rsid w:val="002069E0"/>
    <w:rsid w:val="00210DE0"/>
    <w:rsid w:val="00211060"/>
    <w:rsid w:val="00211161"/>
    <w:rsid w:val="00212B47"/>
    <w:rsid w:val="002158BA"/>
    <w:rsid w:val="00220273"/>
    <w:rsid w:val="00220413"/>
    <w:rsid w:val="00222715"/>
    <w:rsid w:val="00223F1C"/>
    <w:rsid w:val="0022522F"/>
    <w:rsid w:val="00225BDF"/>
    <w:rsid w:val="00225D3C"/>
    <w:rsid w:val="00225E93"/>
    <w:rsid w:val="002264D3"/>
    <w:rsid w:val="002314AA"/>
    <w:rsid w:val="00231AF7"/>
    <w:rsid w:val="00233EE0"/>
    <w:rsid w:val="00235B09"/>
    <w:rsid w:val="002427DF"/>
    <w:rsid w:val="0024307A"/>
    <w:rsid w:val="0024640F"/>
    <w:rsid w:val="00250B34"/>
    <w:rsid w:val="002531E0"/>
    <w:rsid w:val="002542DD"/>
    <w:rsid w:val="00254977"/>
    <w:rsid w:val="00255C71"/>
    <w:rsid w:val="00256EFA"/>
    <w:rsid w:val="00260842"/>
    <w:rsid w:val="00263F34"/>
    <w:rsid w:val="00264280"/>
    <w:rsid w:val="00264346"/>
    <w:rsid w:val="00271AB0"/>
    <w:rsid w:val="00272C0E"/>
    <w:rsid w:val="002732F2"/>
    <w:rsid w:val="00276C44"/>
    <w:rsid w:val="002776DF"/>
    <w:rsid w:val="00280D58"/>
    <w:rsid w:val="00282488"/>
    <w:rsid w:val="00282604"/>
    <w:rsid w:val="00282C71"/>
    <w:rsid w:val="00283320"/>
    <w:rsid w:val="00283D68"/>
    <w:rsid w:val="00290745"/>
    <w:rsid w:val="00292AF6"/>
    <w:rsid w:val="002A0ED9"/>
    <w:rsid w:val="002A125C"/>
    <w:rsid w:val="002A21F5"/>
    <w:rsid w:val="002A511A"/>
    <w:rsid w:val="002A65DA"/>
    <w:rsid w:val="002B3029"/>
    <w:rsid w:val="002B6F76"/>
    <w:rsid w:val="002B7A38"/>
    <w:rsid w:val="002C3BDF"/>
    <w:rsid w:val="002C5AC6"/>
    <w:rsid w:val="002C777A"/>
    <w:rsid w:val="002D0EF1"/>
    <w:rsid w:val="002D48EA"/>
    <w:rsid w:val="002E26C2"/>
    <w:rsid w:val="002E58A9"/>
    <w:rsid w:val="002E64AA"/>
    <w:rsid w:val="002F1804"/>
    <w:rsid w:val="002F3E25"/>
    <w:rsid w:val="002F4DE3"/>
    <w:rsid w:val="002F6094"/>
    <w:rsid w:val="002F6FBA"/>
    <w:rsid w:val="00302688"/>
    <w:rsid w:val="00303526"/>
    <w:rsid w:val="003053BE"/>
    <w:rsid w:val="00306B28"/>
    <w:rsid w:val="00307F58"/>
    <w:rsid w:val="0031065D"/>
    <w:rsid w:val="003121DE"/>
    <w:rsid w:val="003208E9"/>
    <w:rsid w:val="00320EC5"/>
    <w:rsid w:val="003224BF"/>
    <w:rsid w:val="00324C75"/>
    <w:rsid w:val="003251B2"/>
    <w:rsid w:val="00327D85"/>
    <w:rsid w:val="00330BCD"/>
    <w:rsid w:val="00331AD9"/>
    <w:rsid w:val="00332E37"/>
    <w:rsid w:val="003344F3"/>
    <w:rsid w:val="003345D9"/>
    <w:rsid w:val="003345F2"/>
    <w:rsid w:val="0033680B"/>
    <w:rsid w:val="00336ADB"/>
    <w:rsid w:val="003370FA"/>
    <w:rsid w:val="00347B6C"/>
    <w:rsid w:val="00350A2D"/>
    <w:rsid w:val="0035101D"/>
    <w:rsid w:val="00351A78"/>
    <w:rsid w:val="003522F4"/>
    <w:rsid w:val="00355BB8"/>
    <w:rsid w:val="00356FF8"/>
    <w:rsid w:val="00357213"/>
    <w:rsid w:val="00360B53"/>
    <w:rsid w:val="003624BE"/>
    <w:rsid w:val="00365219"/>
    <w:rsid w:val="0036799D"/>
    <w:rsid w:val="0037318A"/>
    <w:rsid w:val="003731FC"/>
    <w:rsid w:val="00373D6B"/>
    <w:rsid w:val="00373DE4"/>
    <w:rsid w:val="003740BA"/>
    <w:rsid w:val="00377E64"/>
    <w:rsid w:val="00377FA1"/>
    <w:rsid w:val="003803D0"/>
    <w:rsid w:val="00383208"/>
    <w:rsid w:val="00385E8F"/>
    <w:rsid w:val="0038685D"/>
    <w:rsid w:val="00386C68"/>
    <w:rsid w:val="00387F5B"/>
    <w:rsid w:val="00391F4A"/>
    <w:rsid w:val="00392D40"/>
    <w:rsid w:val="003949E2"/>
    <w:rsid w:val="0039509B"/>
    <w:rsid w:val="00396C42"/>
    <w:rsid w:val="003977F9"/>
    <w:rsid w:val="003A3784"/>
    <w:rsid w:val="003A699E"/>
    <w:rsid w:val="003A75B1"/>
    <w:rsid w:val="003A79AB"/>
    <w:rsid w:val="003B0160"/>
    <w:rsid w:val="003B163E"/>
    <w:rsid w:val="003B1EC6"/>
    <w:rsid w:val="003B26C5"/>
    <w:rsid w:val="003B35CE"/>
    <w:rsid w:val="003B3EF5"/>
    <w:rsid w:val="003B6DFF"/>
    <w:rsid w:val="003C031B"/>
    <w:rsid w:val="003C0E64"/>
    <w:rsid w:val="003C348D"/>
    <w:rsid w:val="003C3590"/>
    <w:rsid w:val="003C3BD4"/>
    <w:rsid w:val="003C5B1C"/>
    <w:rsid w:val="003D081F"/>
    <w:rsid w:val="003D1963"/>
    <w:rsid w:val="003D2692"/>
    <w:rsid w:val="003D2ED7"/>
    <w:rsid w:val="003D3A36"/>
    <w:rsid w:val="003D51B0"/>
    <w:rsid w:val="003D6618"/>
    <w:rsid w:val="003E0215"/>
    <w:rsid w:val="003E6A94"/>
    <w:rsid w:val="003E73CD"/>
    <w:rsid w:val="003E7CA0"/>
    <w:rsid w:val="003F0640"/>
    <w:rsid w:val="003F0850"/>
    <w:rsid w:val="003F6E2F"/>
    <w:rsid w:val="00401159"/>
    <w:rsid w:val="00401452"/>
    <w:rsid w:val="00404E61"/>
    <w:rsid w:val="00406461"/>
    <w:rsid w:val="00407550"/>
    <w:rsid w:val="00410E8D"/>
    <w:rsid w:val="004118F6"/>
    <w:rsid w:val="00412712"/>
    <w:rsid w:val="00414231"/>
    <w:rsid w:val="00415F3E"/>
    <w:rsid w:val="00416D39"/>
    <w:rsid w:val="0042082E"/>
    <w:rsid w:val="00420EBF"/>
    <w:rsid w:val="0042450E"/>
    <w:rsid w:val="00427ACC"/>
    <w:rsid w:val="00431CE4"/>
    <w:rsid w:val="004377A5"/>
    <w:rsid w:val="0044248C"/>
    <w:rsid w:val="0044265D"/>
    <w:rsid w:val="0044335B"/>
    <w:rsid w:val="00443FF8"/>
    <w:rsid w:val="004441FB"/>
    <w:rsid w:val="00445023"/>
    <w:rsid w:val="00446012"/>
    <w:rsid w:val="00446872"/>
    <w:rsid w:val="00447A6A"/>
    <w:rsid w:val="0045350C"/>
    <w:rsid w:val="00453701"/>
    <w:rsid w:val="004568DF"/>
    <w:rsid w:val="00461119"/>
    <w:rsid w:val="004615FB"/>
    <w:rsid w:val="00461FA4"/>
    <w:rsid w:val="00463F43"/>
    <w:rsid w:val="00464512"/>
    <w:rsid w:val="004655D2"/>
    <w:rsid w:val="00465C9E"/>
    <w:rsid w:val="00471961"/>
    <w:rsid w:val="004719FD"/>
    <w:rsid w:val="004724D3"/>
    <w:rsid w:val="004769BB"/>
    <w:rsid w:val="00477E9E"/>
    <w:rsid w:val="00481C6D"/>
    <w:rsid w:val="0048483B"/>
    <w:rsid w:val="00485622"/>
    <w:rsid w:val="00486730"/>
    <w:rsid w:val="00487039"/>
    <w:rsid w:val="00487384"/>
    <w:rsid w:val="00487F89"/>
    <w:rsid w:val="004901C7"/>
    <w:rsid w:val="00491C99"/>
    <w:rsid w:val="00492325"/>
    <w:rsid w:val="0049243F"/>
    <w:rsid w:val="00493AAB"/>
    <w:rsid w:val="00493BEC"/>
    <w:rsid w:val="00496508"/>
    <w:rsid w:val="004967A1"/>
    <w:rsid w:val="00497410"/>
    <w:rsid w:val="004A06D4"/>
    <w:rsid w:val="004B1718"/>
    <w:rsid w:val="004B22BD"/>
    <w:rsid w:val="004B3D3E"/>
    <w:rsid w:val="004B42D9"/>
    <w:rsid w:val="004B61D7"/>
    <w:rsid w:val="004B7445"/>
    <w:rsid w:val="004B7470"/>
    <w:rsid w:val="004C071E"/>
    <w:rsid w:val="004C27C7"/>
    <w:rsid w:val="004C32FD"/>
    <w:rsid w:val="004C4F10"/>
    <w:rsid w:val="004C52BC"/>
    <w:rsid w:val="004C6DFD"/>
    <w:rsid w:val="004C795D"/>
    <w:rsid w:val="004D1DD7"/>
    <w:rsid w:val="004D4935"/>
    <w:rsid w:val="004D73ED"/>
    <w:rsid w:val="004E18AF"/>
    <w:rsid w:val="004E39DC"/>
    <w:rsid w:val="004E6A46"/>
    <w:rsid w:val="004F068E"/>
    <w:rsid w:val="004F1A79"/>
    <w:rsid w:val="004F30A8"/>
    <w:rsid w:val="004F3763"/>
    <w:rsid w:val="004F4229"/>
    <w:rsid w:val="004F42FB"/>
    <w:rsid w:val="004F5BBD"/>
    <w:rsid w:val="00502083"/>
    <w:rsid w:val="00502EE1"/>
    <w:rsid w:val="005037E9"/>
    <w:rsid w:val="00511466"/>
    <w:rsid w:val="00512D4D"/>
    <w:rsid w:val="005137E4"/>
    <w:rsid w:val="005162F1"/>
    <w:rsid w:val="00522DAB"/>
    <w:rsid w:val="00523140"/>
    <w:rsid w:val="00523458"/>
    <w:rsid w:val="00523D0D"/>
    <w:rsid w:val="00525E90"/>
    <w:rsid w:val="00531BDD"/>
    <w:rsid w:val="00531CBB"/>
    <w:rsid w:val="005347FD"/>
    <w:rsid w:val="005400BD"/>
    <w:rsid w:val="0054115F"/>
    <w:rsid w:val="00541EB1"/>
    <w:rsid w:val="005459A2"/>
    <w:rsid w:val="00547B31"/>
    <w:rsid w:val="00551443"/>
    <w:rsid w:val="00552672"/>
    <w:rsid w:val="005549B8"/>
    <w:rsid w:val="00556425"/>
    <w:rsid w:val="00557054"/>
    <w:rsid w:val="0056137D"/>
    <w:rsid w:val="00564434"/>
    <w:rsid w:val="00567E7F"/>
    <w:rsid w:val="00570558"/>
    <w:rsid w:val="005709BC"/>
    <w:rsid w:val="00571573"/>
    <w:rsid w:val="005738B6"/>
    <w:rsid w:val="005740E0"/>
    <w:rsid w:val="005746A5"/>
    <w:rsid w:val="00575243"/>
    <w:rsid w:val="00575263"/>
    <w:rsid w:val="00575C04"/>
    <w:rsid w:val="005809F6"/>
    <w:rsid w:val="0058207E"/>
    <w:rsid w:val="00583463"/>
    <w:rsid w:val="00584183"/>
    <w:rsid w:val="00585A8F"/>
    <w:rsid w:val="00586A25"/>
    <w:rsid w:val="005876A1"/>
    <w:rsid w:val="00587BFF"/>
    <w:rsid w:val="005914B3"/>
    <w:rsid w:val="00594441"/>
    <w:rsid w:val="00596BC9"/>
    <w:rsid w:val="005A050F"/>
    <w:rsid w:val="005A161F"/>
    <w:rsid w:val="005A29FC"/>
    <w:rsid w:val="005A494A"/>
    <w:rsid w:val="005A5B5A"/>
    <w:rsid w:val="005A5F6C"/>
    <w:rsid w:val="005B05DE"/>
    <w:rsid w:val="005B43FF"/>
    <w:rsid w:val="005B59D3"/>
    <w:rsid w:val="005C32FF"/>
    <w:rsid w:val="005C43AF"/>
    <w:rsid w:val="005C4D8A"/>
    <w:rsid w:val="005C5AFC"/>
    <w:rsid w:val="005C72B7"/>
    <w:rsid w:val="005D2DBA"/>
    <w:rsid w:val="005D31B1"/>
    <w:rsid w:val="005D5D09"/>
    <w:rsid w:val="005D7A30"/>
    <w:rsid w:val="005E3878"/>
    <w:rsid w:val="005E41DE"/>
    <w:rsid w:val="005E7733"/>
    <w:rsid w:val="005F0034"/>
    <w:rsid w:val="005F3218"/>
    <w:rsid w:val="005F50CF"/>
    <w:rsid w:val="005F648C"/>
    <w:rsid w:val="00601EA7"/>
    <w:rsid w:val="006040BD"/>
    <w:rsid w:val="0060764D"/>
    <w:rsid w:val="00612170"/>
    <w:rsid w:val="00617166"/>
    <w:rsid w:val="00620F62"/>
    <w:rsid w:val="006220FF"/>
    <w:rsid w:val="00622627"/>
    <w:rsid w:val="00624B0A"/>
    <w:rsid w:val="00624FD3"/>
    <w:rsid w:val="00625E95"/>
    <w:rsid w:val="006276A4"/>
    <w:rsid w:val="00630D6F"/>
    <w:rsid w:val="006319E3"/>
    <w:rsid w:val="006323F7"/>
    <w:rsid w:val="00633CA9"/>
    <w:rsid w:val="0063628A"/>
    <w:rsid w:val="00636434"/>
    <w:rsid w:val="00641AAD"/>
    <w:rsid w:val="00644583"/>
    <w:rsid w:val="00644E80"/>
    <w:rsid w:val="00650271"/>
    <w:rsid w:val="006535DD"/>
    <w:rsid w:val="00653B0D"/>
    <w:rsid w:val="00654A3D"/>
    <w:rsid w:val="00654BFC"/>
    <w:rsid w:val="00654E7D"/>
    <w:rsid w:val="006562F9"/>
    <w:rsid w:val="006565C9"/>
    <w:rsid w:val="0065732E"/>
    <w:rsid w:val="00664671"/>
    <w:rsid w:val="00664CC7"/>
    <w:rsid w:val="00666C45"/>
    <w:rsid w:val="00670080"/>
    <w:rsid w:val="00672E6C"/>
    <w:rsid w:val="00675F61"/>
    <w:rsid w:val="0067601F"/>
    <w:rsid w:val="0068108E"/>
    <w:rsid w:val="006829C5"/>
    <w:rsid w:val="00684608"/>
    <w:rsid w:val="006879B8"/>
    <w:rsid w:val="00691CFB"/>
    <w:rsid w:val="00692004"/>
    <w:rsid w:val="00696783"/>
    <w:rsid w:val="006A104C"/>
    <w:rsid w:val="006A3A54"/>
    <w:rsid w:val="006A43BE"/>
    <w:rsid w:val="006A5856"/>
    <w:rsid w:val="006A62B8"/>
    <w:rsid w:val="006A6FCC"/>
    <w:rsid w:val="006B3F0B"/>
    <w:rsid w:val="006B549E"/>
    <w:rsid w:val="006B6328"/>
    <w:rsid w:val="006B64D1"/>
    <w:rsid w:val="006B7584"/>
    <w:rsid w:val="006B7966"/>
    <w:rsid w:val="006C2200"/>
    <w:rsid w:val="006C34F3"/>
    <w:rsid w:val="006C4C80"/>
    <w:rsid w:val="006C738D"/>
    <w:rsid w:val="006C7CED"/>
    <w:rsid w:val="006D1688"/>
    <w:rsid w:val="006D1CC4"/>
    <w:rsid w:val="006D2C17"/>
    <w:rsid w:val="006D36AB"/>
    <w:rsid w:val="006D434A"/>
    <w:rsid w:val="006D6088"/>
    <w:rsid w:val="006D6A2D"/>
    <w:rsid w:val="006D7161"/>
    <w:rsid w:val="006D774A"/>
    <w:rsid w:val="006D7C3F"/>
    <w:rsid w:val="006E1800"/>
    <w:rsid w:val="006E1E15"/>
    <w:rsid w:val="006E48D6"/>
    <w:rsid w:val="006E628D"/>
    <w:rsid w:val="006F31EE"/>
    <w:rsid w:val="006F336A"/>
    <w:rsid w:val="006F3FEF"/>
    <w:rsid w:val="006F5BAA"/>
    <w:rsid w:val="006F6AB5"/>
    <w:rsid w:val="00702306"/>
    <w:rsid w:val="0070378E"/>
    <w:rsid w:val="00703A86"/>
    <w:rsid w:val="00713D9F"/>
    <w:rsid w:val="0071464B"/>
    <w:rsid w:val="007152D3"/>
    <w:rsid w:val="00716899"/>
    <w:rsid w:val="007225AB"/>
    <w:rsid w:val="007303E2"/>
    <w:rsid w:val="007318A1"/>
    <w:rsid w:val="007319A0"/>
    <w:rsid w:val="007325FB"/>
    <w:rsid w:val="0074094A"/>
    <w:rsid w:val="00740B8B"/>
    <w:rsid w:val="00743DB3"/>
    <w:rsid w:val="0074491E"/>
    <w:rsid w:val="0074576D"/>
    <w:rsid w:val="00750E7E"/>
    <w:rsid w:val="00752444"/>
    <w:rsid w:val="007535DF"/>
    <w:rsid w:val="00753D63"/>
    <w:rsid w:val="007565DA"/>
    <w:rsid w:val="007578D0"/>
    <w:rsid w:val="00760015"/>
    <w:rsid w:val="00761D18"/>
    <w:rsid w:val="00762F5C"/>
    <w:rsid w:val="007636A3"/>
    <w:rsid w:val="00764D29"/>
    <w:rsid w:val="007702B7"/>
    <w:rsid w:val="007707B0"/>
    <w:rsid w:val="00771037"/>
    <w:rsid w:val="00772BD2"/>
    <w:rsid w:val="00775D6F"/>
    <w:rsid w:val="0078001F"/>
    <w:rsid w:val="00782F3E"/>
    <w:rsid w:val="007842CF"/>
    <w:rsid w:val="007863AA"/>
    <w:rsid w:val="007871A4"/>
    <w:rsid w:val="0079152D"/>
    <w:rsid w:val="007917CB"/>
    <w:rsid w:val="00795FE5"/>
    <w:rsid w:val="007A0BC4"/>
    <w:rsid w:val="007A28B2"/>
    <w:rsid w:val="007A3B1C"/>
    <w:rsid w:val="007A52CE"/>
    <w:rsid w:val="007A5AC2"/>
    <w:rsid w:val="007A7B0A"/>
    <w:rsid w:val="007B04C1"/>
    <w:rsid w:val="007B4CEB"/>
    <w:rsid w:val="007B67E6"/>
    <w:rsid w:val="007C0300"/>
    <w:rsid w:val="007C08D4"/>
    <w:rsid w:val="007C1098"/>
    <w:rsid w:val="007C13C7"/>
    <w:rsid w:val="007C2A3C"/>
    <w:rsid w:val="007C3D1D"/>
    <w:rsid w:val="007C5560"/>
    <w:rsid w:val="007C66C5"/>
    <w:rsid w:val="007D1306"/>
    <w:rsid w:val="007D2752"/>
    <w:rsid w:val="007D44D2"/>
    <w:rsid w:val="007D506B"/>
    <w:rsid w:val="007D6512"/>
    <w:rsid w:val="007E5A3F"/>
    <w:rsid w:val="007E762C"/>
    <w:rsid w:val="007F1249"/>
    <w:rsid w:val="007F1C3F"/>
    <w:rsid w:val="007F2133"/>
    <w:rsid w:val="007F2448"/>
    <w:rsid w:val="007F28F0"/>
    <w:rsid w:val="007F6408"/>
    <w:rsid w:val="007F7306"/>
    <w:rsid w:val="00807936"/>
    <w:rsid w:val="00807A76"/>
    <w:rsid w:val="00812337"/>
    <w:rsid w:val="00812397"/>
    <w:rsid w:val="008132F3"/>
    <w:rsid w:val="0081648D"/>
    <w:rsid w:val="0082024B"/>
    <w:rsid w:val="00820CE5"/>
    <w:rsid w:val="00826896"/>
    <w:rsid w:val="00826F0B"/>
    <w:rsid w:val="00827C8C"/>
    <w:rsid w:val="008328E3"/>
    <w:rsid w:val="00835BCC"/>
    <w:rsid w:val="00835D45"/>
    <w:rsid w:val="0083797C"/>
    <w:rsid w:val="008476C5"/>
    <w:rsid w:val="008555E5"/>
    <w:rsid w:val="00855CE1"/>
    <w:rsid w:val="00856C20"/>
    <w:rsid w:val="00857271"/>
    <w:rsid w:val="00857E33"/>
    <w:rsid w:val="008641BF"/>
    <w:rsid w:val="00866571"/>
    <w:rsid w:val="00866E58"/>
    <w:rsid w:val="00867290"/>
    <w:rsid w:val="00870986"/>
    <w:rsid w:val="00871B8C"/>
    <w:rsid w:val="008753D0"/>
    <w:rsid w:val="008758FB"/>
    <w:rsid w:val="00876AC2"/>
    <w:rsid w:val="0088208E"/>
    <w:rsid w:val="008832C1"/>
    <w:rsid w:val="0088411A"/>
    <w:rsid w:val="008858E9"/>
    <w:rsid w:val="00886863"/>
    <w:rsid w:val="00890C9A"/>
    <w:rsid w:val="008910EE"/>
    <w:rsid w:val="00892857"/>
    <w:rsid w:val="00895652"/>
    <w:rsid w:val="008A132B"/>
    <w:rsid w:val="008A1390"/>
    <w:rsid w:val="008A2029"/>
    <w:rsid w:val="008A498B"/>
    <w:rsid w:val="008A4E9A"/>
    <w:rsid w:val="008A4FDB"/>
    <w:rsid w:val="008A7B13"/>
    <w:rsid w:val="008B0D79"/>
    <w:rsid w:val="008B1CCB"/>
    <w:rsid w:val="008B1FBD"/>
    <w:rsid w:val="008B3216"/>
    <w:rsid w:val="008B58AD"/>
    <w:rsid w:val="008C0C01"/>
    <w:rsid w:val="008C1D94"/>
    <w:rsid w:val="008C216E"/>
    <w:rsid w:val="008C2176"/>
    <w:rsid w:val="008C3C95"/>
    <w:rsid w:val="008C4D0F"/>
    <w:rsid w:val="008C63CD"/>
    <w:rsid w:val="008C7208"/>
    <w:rsid w:val="008D116E"/>
    <w:rsid w:val="008D1B51"/>
    <w:rsid w:val="008D1BAE"/>
    <w:rsid w:val="008D3FB0"/>
    <w:rsid w:val="008D5EE7"/>
    <w:rsid w:val="008D76B0"/>
    <w:rsid w:val="008D7C30"/>
    <w:rsid w:val="008E0948"/>
    <w:rsid w:val="008E2907"/>
    <w:rsid w:val="008E3A78"/>
    <w:rsid w:val="008F04C9"/>
    <w:rsid w:val="008F1E9D"/>
    <w:rsid w:val="008F3237"/>
    <w:rsid w:val="008F3358"/>
    <w:rsid w:val="008F3E92"/>
    <w:rsid w:val="008F4645"/>
    <w:rsid w:val="00901B97"/>
    <w:rsid w:val="00903C00"/>
    <w:rsid w:val="00903D2F"/>
    <w:rsid w:val="009079C2"/>
    <w:rsid w:val="00910A4F"/>
    <w:rsid w:val="00911486"/>
    <w:rsid w:val="00912262"/>
    <w:rsid w:val="00916F4A"/>
    <w:rsid w:val="009170F5"/>
    <w:rsid w:val="00920153"/>
    <w:rsid w:val="00920DDC"/>
    <w:rsid w:val="009222D2"/>
    <w:rsid w:val="0092409E"/>
    <w:rsid w:val="00924327"/>
    <w:rsid w:val="00930C6A"/>
    <w:rsid w:val="00930EE4"/>
    <w:rsid w:val="00933FC9"/>
    <w:rsid w:val="0093457D"/>
    <w:rsid w:val="009403D3"/>
    <w:rsid w:val="00940797"/>
    <w:rsid w:val="00942214"/>
    <w:rsid w:val="0094489E"/>
    <w:rsid w:val="00946939"/>
    <w:rsid w:val="0095129D"/>
    <w:rsid w:val="0095289C"/>
    <w:rsid w:val="009534B9"/>
    <w:rsid w:val="009541B6"/>
    <w:rsid w:val="00955CF1"/>
    <w:rsid w:val="00956334"/>
    <w:rsid w:val="00956891"/>
    <w:rsid w:val="00957133"/>
    <w:rsid w:val="00957798"/>
    <w:rsid w:val="0095795E"/>
    <w:rsid w:val="00961688"/>
    <w:rsid w:val="00962855"/>
    <w:rsid w:val="00962C81"/>
    <w:rsid w:val="00963325"/>
    <w:rsid w:val="009661EB"/>
    <w:rsid w:val="00970139"/>
    <w:rsid w:val="0097291B"/>
    <w:rsid w:val="0097382B"/>
    <w:rsid w:val="009738B3"/>
    <w:rsid w:val="00974372"/>
    <w:rsid w:val="009762BC"/>
    <w:rsid w:val="00981095"/>
    <w:rsid w:val="0098167F"/>
    <w:rsid w:val="00981CB7"/>
    <w:rsid w:val="00983509"/>
    <w:rsid w:val="009867C5"/>
    <w:rsid w:val="00987AA1"/>
    <w:rsid w:val="00990A07"/>
    <w:rsid w:val="0099326A"/>
    <w:rsid w:val="00993445"/>
    <w:rsid w:val="00993E95"/>
    <w:rsid w:val="009A0CE1"/>
    <w:rsid w:val="009A1130"/>
    <w:rsid w:val="009A61E6"/>
    <w:rsid w:val="009A651C"/>
    <w:rsid w:val="009A73EE"/>
    <w:rsid w:val="009B0B09"/>
    <w:rsid w:val="009B0DEF"/>
    <w:rsid w:val="009B255A"/>
    <w:rsid w:val="009B381B"/>
    <w:rsid w:val="009B3941"/>
    <w:rsid w:val="009B5D17"/>
    <w:rsid w:val="009B65E4"/>
    <w:rsid w:val="009B74E6"/>
    <w:rsid w:val="009C0295"/>
    <w:rsid w:val="009C30F1"/>
    <w:rsid w:val="009C4CE2"/>
    <w:rsid w:val="009C52A6"/>
    <w:rsid w:val="009C5406"/>
    <w:rsid w:val="009C5DFC"/>
    <w:rsid w:val="009C6C32"/>
    <w:rsid w:val="009D1509"/>
    <w:rsid w:val="009D2BEC"/>
    <w:rsid w:val="009D65F4"/>
    <w:rsid w:val="009D6C99"/>
    <w:rsid w:val="009E1EBC"/>
    <w:rsid w:val="009E34C6"/>
    <w:rsid w:val="009E7BF0"/>
    <w:rsid w:val="009F13D6"/>
    <w:rsid w:val="009F1CFE"/>
    <w:rsid w:val="009F22F7"/>
    <w:rsid w:val="009F523A"/>
    <w:rsid w:val="009F6826"/>
    <w:rsid w:val="009F69D5"/>
    <w:rsid w:val="009F6E28"/>
    <w:rsid w:val="009F7319"/>
    <w:rsid w:val="00A000D2"/>
    <w:rsid w:val="00A02E02"/>
    <w:rsid w:val="00A04DEE"/>
    <w:rsid w:val="00A11E56"/>
    <w:rsid w:val="00A17A6E"/>
    <w:rsid w:val="00A200C4"/>
    <w:rsid w:val="00A20529"/>
    <w:rsid w:val="00A22239"/>
    <w:rsid w:val="00A2367E"/>
    <w:rsid w:val="00A24330"/>
    <w:rsid w:val="00A25CE8"/>
    <w:rsid w:val="00A3034F"/>
    <w:rsid w:val="00A36CD6"/>
    <w:rsid w:val="00A40685"/>
    <w:rsid w:val="00A40EF3"/>
    <w:rsid w:val="00A41AB5"/>
    <w:rsid w:val="00A443E2"/>
    <w:rsid w:val="00A50A02"/>
    <w:rsid w:val="00A529C9"/>
    <w:rsid w:val="00A5324B"/>
    <w:rsid w:val="00A534E4"/>
    <w:rsid w:val="00A5395E"/>
    <w:rsid w:val="00A53EAE"/>
    <w:rsid w:val="00A547F2"/>
    <w:rsid w:val="00A558E3"/>
    <w:rsid w:val="00A6210D"/>
    <w:rsid w:val="00A7087E"/>
    <w:rsid w:val="00A72DBD"/>
    <w:rsid w:val="00A735FA"/>
    <w:rsid w:val="00A7791D"/>
    <w:rsid w:val="00A82850"/>
    <w:rsid w:val="00A83A10"/>
    <w:rsid w:val="00A83A46"/>
    <w:rsid w:val="00A85AB8"/>
    <w:rsid w:val="00A86581"/>
    <w:rsid w:val="00A95D51"/>
    <w:rsid w:val="00A962FB"/>
    <w:rsid w:val="00A967CC"/>
    <w:rsid w:val="00A96F08"/>
    <w:rsid w:val="00AA0738"/>
    <w:rsid w:val="00AA21A7"/>
    <w:rsid w:val="00AA38B0"/>
    <w:rsid w:val="00AA7653"/>
    <w:rsid w:val="00AB0072"/>
    <w:rsid w:val="00AB1A86"/>
    <w:rsid w:val="00AB4139"/>
    <w:rsid w:val="00AB7DBA"/>
    <w:rsid w:val="00AC2EE4"/>
    <w:rsid w:val="00AD1EE9"/>
    <w:rsid w:val="00AD2483"/>
    <w:rsid w:val="00AD2F6C"/>
    <w:rsid w:val="00AD7190"/>
    <w:rsid w:val="00AE0BAB"/>
    <w:rsid w:val="00AE4553"/>
    <w:rsid w:val="00AE508A"/>
    <w:rsid w:val="00AE5516"/>
    <w:rsid w:val="00AE7B7A"/>
    <w:rsid w:val="00AF2A3F"/>
    <w:rsid w:val="00AF3F61"/>
    <w:rsid w:val="00AF46F2"/>
    <w:rsid w:val="00AF4B60"/>
    <w:rsid w:val="00AF67C1"/>
    <w:rsid w:val="00AF731C"/>
    <w:rsid w:val="00B013E9"/>
    <w:rsid w:val="00B029FC"/>
    <w:rsid w:val="00B03291"/>
    <w:rsid w:val="00B042AA"/>
    <w:rsid w:val="00B0579B"/>
    <w:rsid w:val="00B05A72"/>
    <w:rsid w:val="00B06DAA"/>
    <w:rsid w:val="00B12DD9"/>
    <w:rsid w:val="00B13DBD"/>
    <w:rsid w:val="00B1521A"/>
    <w:rsid w:val="00B17375"/>
    <w:rsid w:val="00B17A50"/>
    <w:rsid w:val="00B22086"/>
    <w:rsid w:val="00B25450"/>
    <w:rsid w:val="00B25EA1"/>
    <w:rsid w:val="00B305DC"/>
    <w:rsid w:val="00B31BC0"/>
    <w:rsid w:val="00B34538"/>
    <w:rsid w:val="00B35138"/>
    <w:rsid w:val="00B35C3B"/>
    <w:rsid w:val="00B46651"/>
    <w:rsid w:val="00B4675B"/>
    <w:rsid w:val="00B47036"/>
    <w:rsid w:val="00B508A2"/>
    <w:rsid w:val="00B50D4C"/>
    <w:rsid w:val="00B525C5"/>
    <w:rsid w:val="00B64126"/>
    <w:rsid w:val="00B672DC"/>
    <w:rsid w:val="00B71055"/>
    <w:rsid w:val="00B75C4A"/>
    <w:rsid w:val="00B81773"/>
    <w:rsid w:val="00B81B32"/>
    <w:rsid w:val="00B90E70"/>
    <w:rsid w:val="00B962D6"/>
    <w:rsid w:val="00B96AF6"/>
    <w:rsid w:val="00B96DC5"/>
    <w:rsid w:val="00B971D1"/>
    <w:rsid w:val="00B971DB"/>
    <w:rsid w:val="00BA330F"/>
    <w:rsid w:val="00BA54C1"/>
    <w:rsid w:val="00BA6190"/>
    <w:rsid w:val="00BA77AC"/>
    <w:rsid w:val="00BB0A2E"/>
    <w:rsid w:val="00BB2176"/>
    <w:rsid w:val="00BB2F7E"/>
    <w:rsid w:val="00BB34D0"/>
    <w:rsid w:val="00BB3708"/>
    <w:rsid w:val="00BB412D"/>
    <w:rsid w:val="00BB489F"/>
    <w:rsid w:val="00BB5F8A"/>
    <w:rsid w:val="00BB6E4A"/>
    <w:rsid w:val="00BC0EF9"/>
    <w:rsid w:val="00BC2F1B"/>
    <w:rsid w:val="00BC3056"/>
    <w:rsid w:val="00BC4480"/>
    <w:rsid w:val="00BC520E"/>
    <w:rsid w:val="00BC7D7E"/>
    <w:rsid w:val="00BD1E6A"/>
    <w:rsid w:val="00BD44B9"/>
    <w:rsid w:val="00BD5133"/>
    <w:rsid w:val="00BD5CBD"/>
    <w:rsid w:val="00BD6190"/>
    <w:rsid w:val="00BE0111"/>
    <w:rsid w:val="00BE3F0B"/>
    <w:rsid w:val="00BE4679"/>
    <w:rsid w:val="00BF095C"/>
    <w:rsid w:val="00BF2F66"/>
    <w:rsid w:val="00BF70C3"/>
    <w:rsid w:val="00C0282D"/>
    <w:rsid w:val="00C02F7B"/>
    <w:rsid w:val="00C0363E"/>
    <w:rsid w:val="00C06F3E"/>
    <w:rsid w:val="00C06FD1"/>
    <w:rsid w:val="00C10DBF"/>
    <w:rsid w:val="00C118CA"/>
    <w:rsid w:val="00C12682"/>
    <w:rsid w:val="00C2084A"/>
    <w:rsid w:val="00C20C5F"/>
    <w:rsid w:val="00C27B0E"/>
    <w:rsid w:val="00C30611"/>
    <w:rsid w:val="00C33678"/>
    <w:rsid w:val="00C3412B"/>
    <w:rsid w:val="00C35B18"/>
    <w:rsid w:val="00C3744E"/>
    <w:rsid w:val="00C40517"/>
    <w:rsid w:val="00C4123B"/>
    <w:rsid w:val="00C43944"/>
    <w:rsid w:val="00C44093"/>
    <w:rsid w:val="00C461A8"/>
    <w:rsid w:val="00C502A6"/>
    <w:rsid w:val="00C5121D"/>
    <w:rsid w:val="00C53D71"/>
    <w:rsid w:val="00C54B43"/>
    <w:rsid w:val="00C557E5"/>
    <w:rsid w:val="00C56709"/>
    <w:rsid w:val="00C5715B"/>
    <w:rsid w:val="00C57E6B"/>
    <w:rsid w:val="00C610AF"/>
    <w:rsid w:val="00C61728"/>
    <w:rsid w:val="00C65BC4"/>
    <w:rsid w:val="00C670AB"/>
    <w:rsid w:val="00C67A4A"/>
    <w:rsid w:val="00C70F3E"/>
    <w:rsid w:val="00C744FD"/>
    <w:rsid w:val="00C75B3E"/>
    <w:rsid w:val="00C76568"/>
    <w:rsid w:val="00C76BDB"/>
    <w:rsid w:val="00C819BD"/>
    <w:rsid w:val="00C819E0"/>
    <w:rsid w:val="00C820C2"/>
    <w:rsid w:val="00C82EC5"/>
    <w:rsid w:val="00C85510"/>
    <w:rsid w:val="00C85F98"/>
    <w:rsid w:val="00C87955"/>
    <w:rsid w:val="00C91E26"/>
    <w:rsid w:val="00C95162"/>
    <w:rsid w:val="00C96451"/>
    <w:rsid w:val="00C968A5"/>
    <w:rsid w:val="00C97F32"/>
    <w:rsid w:val="00C97FD6"/>
    <w:rsid w:val="00CA31D3"/>
    <w:rsid w:val="00CA466F"/>
    <w:rsid w:val="00CA64DD"/>
    <w:rsid w:val="00CA6FA3"/>
    <w:rsid w:val="00CB0D9A"/>
    <w:rsid w:val="00CB1FBF"/>
    <w:rsid w:val="00CB2BE5"/>
    <w:rsid w:val="00CB31B2"/>
    <w:rsid w:val="00CB3CAE"/>
    <w:rsid w:val="00CB5198"/>
    <w:rsid w:val="00CB5A74"/>
    <w:rsid w:val="00CC5945"/>
    <w:rsid w:val="00CC5FE5"/>
    <w:rsid w:val="00CC6B86"/>
    <w:rsid w:val="00CC798D"/>
    <w:rsid w:val="00CD1DE5"/>
    <w:rsid w:val="00CD3E5C"/>
    <w:rsid w:val="00CE042C"/>
    <w:rsid w:val="00CE17A2"/>
    <w:rsid w:val="00CE1B19"/>
    <w:rsid w:val="00CE2D93"/>
    <w:rsid w:val="00CE4FFB"/>
    <w:rsid w:val="00CE7FB6"/>
    <w:rsid w:val="00CF0A68"/>
    <w:rsid w:val="00CF5ABF"/>
    <w:rsid w:val="00CF617B"/>
    <w:rsid w:val="00CF79C3"/>
    <w:rsid w:val="00D001EA"/>
    <w:rsid w:val="00D02C95"/>
    <w:rsid w:val="00D0302D"/>
    <w:rsid w:val="00D04D44"/>
    <w:rsid w:val="00D1108A"/>
    <w:rsid w:val="00D11B26"/>
    <w:rsid w:val="00D135DD"/>
    <w:rsid w:val="00D247E9"/>
    <w:rsid w:val="00D25754"/>
    <w:rsid w:val="00D25986"/>
    <w:rsid w:val="00D263BD"/>
    <w:rsid w:val="00D30647"/>
    <w:rsid w:val="00D31E10"/>
    <w:rsid w:val="00D327D3"/>
    <w:rsid w:val="00D32ECF"/>
    <w:rsid w:val="00D32EF5"/>
    <w:rsid w:val="00D34835"/>
    <w:rsid w:val="00D34BF2"/>
    <w:rsid w:val="00D34D90"/>
    <w:rsid w:val="00D35A62"/>
    <w:rsid w:val="00D35D3B"/>
    <w:rsid w:val="00D4173D"/>
    <w:rsid w:val="00D433FB"/>
    <w:rsid w:val="00D444CE"/>
    <w:rsid w:val="00D44844"/>
    <w:rsid w:val="00D45053"/>
    <w:rsid w:val="00D457B0"/>
    <w:rsid w:val="00D463A2"/>
    <w:rsid w:val="00D46A0C"/>
    <w:rsid w:val="00D46A29"/>
    <w:rsid w:val="00D46A5B"/>
    <w:rsid w:val="00D47B89"/>
    <w:rsid w:val="00D51DA8"/>
    <w:rsid w:val="00D51E93"/>
    <w:rsid w:val="00D522A4"/>
    <w:rsid w:val="00D5252E"/>
    <w:rsid w:val="00D52C0E"/>
    <w:rsid w:val="00D5407F"/>
    <w:rsid w:val="00D5497F"/>
    <w:rsid w:val="00D54D8E"/>
    <w:rsid w:val="00D54E10"/>
    <w:rsid w:val="00D57802"/>
    <w:rsid w:val="00D57851"/>
    <w:rsid w:val="00D6027D"/>
    <w:rsid w:val="00D605B2"/>
    <w:rsid w:val="00D61833"/>
    <w:rsid w:val="00D61DBB"/>
    <w:rsid w:val="00D61FF7"/>
    <w:rsid w:val="00D674E5"/>
    <w:rsid w:val="00D676E8"/>
    <w:rsid w:val="00D67BBD"/>
    <w:rsid w:val="00D70904"/>
    <w:rsid w:val="00D71762"/>
    <w:rsid w:val="00D71BA7"/>
    <w:rsid w:val="00D746E9"/>
    <w:rsid w:val="00D76C45"/>
    <w:rsid w:val="00D77103"/>
    <w:rsid w:val="00D83CDC"/>
    <w:rsid w:val="00D90AFD"/>
    <w:rsid w:val="00D91260"/>
    <w:rsid w:val="00D91B0C"/>
    <w:rsid w:val="00D91E2D"/>
    <w:rsid w:val="00D9421B"/>
    <w:rsid w:val="00D9569A"/>
    <w:rsid w:val="00D956DE"/>
    <w:rsid w:val="00DA21F0"/>
    <w:rsid w:val="00DA55CF"/>
    <w:rsid w:val="00DA5E21"/>
    <w:rsid w:val="00DA7D55"/>
    <w:rsid w:val="00DB341F"/>
    <w:rsid w:val="00DB3B8B"/>
    <w:rsid w:val="00DB3F61"/>
    <w:rsid w:val="00DC4196"/>
    <w:rsid w:val="00DC4F6C"/>
    <w:rsid w:val="00DC53A9"/>
    <w:rsid w:val="00DC58E8"/>
    <w:rsid w:val="00DC6140"/>
    <w:rsid w:val="00DC62DE"/>
    <w:rsid w:val="00DD0EFA"/>
    <w:rsid w:val="00DD292C"/>
    <w:rsid w:val="00DD2B1B"/>
    <w:rsid w:val="00DD33D8"/>
    <w:rsid w:val="00DD3D7E"/>
    <w:rsid w:val="00DE36F7"/>
    <w:rsid w:val="00DE3B23"/>
    <w:rsid w:val="00DE4066"/>
    <w:rsid w:val="00DE6D64"/>
    <w:rsid w:val="00DE72E5"/>
    <w:rsid w:val="00DF0755"/>
    <w:rsid w:val="00DF3CC1"/>
    <w:rsid w:val="00DF5E20"/>
    <w:rsid w:val="00E00AB7"/>
    <w:rsid w:val="00E017BF"/>
    <w:rsid w:val="00E0193B"/>
    <w:rsid w:val="00E026B6"/>
    <w:rsid w:val="00E06086"/>
    <w:rsid w:val="00E06C81"/>
    <w:rsid w:val="00E07B48"/>
    <w:rsid w:val="00E101B8"/>
    <w:rsid w:val="00E136A8"/>
    <w:rsid w:val="00E16BB2"/>
    <w:rsid w:val="00E22792"/>
    <w:rsid w:val="00E250A8"/>
    <w:rsid w:val="00E25366"/>
    <w:rsid w:val="00E258F4"/>
    <w:rsid w:val="00E307C3"/>
    <w:rsid w:val="00E307E8"/>
    <w:rsid w:val="00E31073"/>
    <w:rsid w:val="00E32D0A"/>
    <w:rsid w:val="00E32E71"/>
    <w:rsid w:val="00E37677"/>
    <w:rsid w:val="00E45140"/>
    <w:rsid w:val="00E46E40"/>
    <w:rsid w:val="00E505C5"/>
    <w:rsid w:val="00E50715"/>
    <w:rsid w:val="00E51319"/>
    <w:rsid w:val="00E51504"/>
    <w:rsid w:val="00E533E5"/>
    <w:rsid w:val="00E56826"/>
    <w:rsid w:val="00E60642"/>
    <w:rsid w:val="00E61541"/>
    <w:rsid w:val="00E61E49"/>
    <w:rsid w:val="00E74C9F"/>
    <w:rsid w:val="00E751C6"/>
    <w:rsid w:val="00E81C24"/>
    <w:rsid w:val="00E830F4"/>
    <w:rsid w:val="00E83608"/>
    <w:rsid w:val="00E84B4B"/>
    <w:rsid w:val="00E85355"/>
    <w:rsid w:val="00E91641"/>
    <w:rsid w:val="00E91CC4"/>
    <w:rsid w:val="00E9290C"/>
    <w:rsid w:val="00E97895"/>
    <w:rsid w:val="00EA0618"/>
    <w:rsid w:val="00EA3EAB"/>
    <w:rsid w:val="00EA409F"/>
    <w:rsid w:val="00EA7AF5"/>
    <w:rsid w:val="00EA7C97"/>
    <w:rsid w:val="00EB0AC6"/>
    <w:rsid w:val="00EB0FE0"/>
    <w:rsid w:val="00EB11F6"/>
    <w:rsid w:val="00EB1798"/>
    <w:rsid w:val="00EB3309"/>
    <w:rsid w:val="00EB4089"/>
    <w:rsid w:val="00EB5A42"/>
    <w:rsid w:val="00EB6B27"/>
    <w:rsid w:val="00EB740F"/>
    <w:rsid w:val="00EB79A6"/>
    <w:rsid w:val="00EC1807"/>
    <w:rsid w:val="00EC402B"/>
    <w:rsid w:val="00EC57F9"/>
    <w:rsid w:val="00EC763B"/>
    <w:rsid w:val="00ED226F"/>
    <w:rsid w:val="00ED2462"/>
    <w:rsid w:val="00ED31AB"/>
    <w:rsid w:val="00ED549B"/>
    <w:rsid w:val="00ED72F7"/>
    <w:rsid w:val="00ED7AB2"/>
    <w:rsid w:val="00ED7E32"/>
    <w:rsid w:val="00EE0276"/>
    <w:rsid w:val="00EE2241"/>
    <w:rsid w:val="00EE2F5C"/>
    <w:rsid w:val="00EE3CAB"/>
    <w:rsid w:val="00EE4815"/>
    <w:rsid w:val="00EE4F53"/>
    <w:rsid w:val="00EE52F4"/>
    <w:rsid w:val="00EF29A1"/>
    <w:rsid w:val="00F00EBE"/>
    <w:rsid w:val="00F00FF7"/>
    <w:rsid w:val="00F04006"/>
    <w:rsid w:val="00F0413D"/>
    <w:rsid w:val="00F12D7D"/>
    <w:rsid w:val="00F142C8"/>
    <w:rsid w:val="00F153A3"/>
    <w:rsid w:val="00F17103"/>
    <w:rsid w:val="00F17261"/>
    <w:rsid w:val="00F211E8"/>
    <w:rsid w:val="00F22599"/>
    <w:rsid w:val="00F226DB"/>
    <w:rsid w:val="00F2357B"/>
    <w:rsid w:val="00F23B8F"/>
    <w:rsid w:val="00F241F8"/>
    <w:rsid w:val="00F244F2"/>
    <w:rsid w:val="00F257DD"/>
    <w:rsid w:val="00F26D8D"/>
    <w:rsid w:val="00F332C2"/>
    <w:rsid w:val="00F33FFD"/>
    <w:rsid w:val="00F34601"/>
    <w:rsid w:val="00F36A69"/>
    <w:rsid w:val="00F36B4F"/>
    <w:rsid w:val="00F42E65"/>
    <w:rsid w:val="00F4481E"/>
    <w:rsid w:val="00F44875"/>
    <w:rsid w:val="00F4782D"/>
    <w:rsid w:val="00F5371A"/>
    <w:rsid w:val="00F565F9"/>
    <w:rsid w:val="00F56D62"/>
    <w:rsid w:val="00F57152"/>
    <w:rsid w:val="00F63F69"/>
    <w:rsid w:val="00F6580A"/>
    <w:rsid w:val="00F66C06"/>
    <w:rsid w:val="00F701E4"/>
    <w:rsid w:val="00F703B3"/>
    <w:rsid w:val="00F748C3"/>
    <w:rsid w:val="00F75FAF"/>
    <w:rsid w:val="00F8497D"/>
    <w:rsid w:val="00F8663C"/>
    <w:rsid w:val="00F87000"/>
    <w:rsid w:val="00F90C79"/>
    <w:rsid w:val="00F90D5C"/>
    <w:rsid w:val="00F91E0A"/>
    <w:rsid w:val="00F91E40"/>
    <w:rsid w:val="00F922D5"/>
    <w:rsid w:val="00F930C3"/>
    <w:rsid w:val="00F9591A"/>
    <w:rsid w:val="00F95D8A"/>
    <w:rsid w:val="00F9630C"/>
    <w:rsid w:val="00FB2F9C"/>
    <w:rsid w:val="00FB7A2A"/>
    <w:rsid w:val="00FC304E"/>
    <w:rsid w:val="00FC5FF8"/>
    <w:rsid w:val="00FC663F"/>
    <w:rsid w:val="00FC75CE"/>
    <w:rsid w:val="00FC7AFC"/>
    <w:rsid w:val="00FD0385"/>
    <w:rsid w:val="00FD060F"/>
    <w:rsid w:val="00FD0FD7"/>
    <w:rsid w:val="00FD1EF0"/>
    <w:rsid w:val="00FD3CB7"/>
    <w:rsid w:val="00FD3EB5"/>
    <w:rsid w:val="00FD4706"/>
    <w:rsid w:val="00FD7BF3"/>
    <w:rsid w:val="00FE11DF"/>
    <w:rsid w:val="00FE2AA3"/>
    <w:rsid w:val="00FE6BEE"/>
    <w:rsid w:val="00FF06F1"/>
    <w:rsid w:val="00FF139D"/>
    <w:rsid w:val="00FF284F"/>
    <w:rsid w:val="00FF4E7F"/>
    <w:rsid w:val="144458EE"/>
    <w:rsid w:val="15EB4630"/>
    <w:rsid w:val="15FB1547"/>
    <w:rsid w:val="1F1F0780"/>
    <w:rsid w:val="23BA5580"/>
    <w:rsid w:val="2FC021AB"/>
    <w:rsid w:val="4C1C504F"/>
    <w:rsid w:val="533417F1"/>
    <w:rsid w:val="631D3753"/>
    <w:rsid w:val="65842ED4"/>
    <w:rsid w:val="762A7287"/>
    <w:rsid w:val="7B2E1452"/>
    <w:rsid w:val="7E34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CD6D5"/>
  <w15:docId w15:val="{B1682647-6D2C-4891-BC53-D171BEA2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qFormat/>
    <w:pPr>
      <w:widowControl w:val="0"/>
      <w:spacing w:after="0"/>
      <w:jc w:val="both"/>
    </w:pPr>
    <w:rPr>
      <w:rFonts w:ascii="Calibri" w:eastAsia="等线" w:hAnsi="Calibri" w:cs="Arial"/>
      <w:kern w:val="2"/>
      <w:sz w:val="21"/>
      <w:szCs w:val="22"/>
      <w:lang w:eastAsia="zh-CN"/>
    </w:rPr>
  </w:style>
  <w:style w:type="paragraph" w:styleId="a6">
    <w:name w:val="Body Text"/>
    <w:basedOn w:val="a"/>
    <w:link w:val="a7"/>
    <w:qFormat/>
  </w:style>
  <w:style w:type="paragraph" w:styleId="20">
    <w:name w:val="List 2"/>
    <w:basedOn w:val="a"/>
    <w:qFormat/>
    <w:pPr>
      <w:ind w:left="720" w:hanging="360"/>
      <w:contextualSpacing/>
    </w:p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semiHidden/>
    <w:unhideWhenUsed/>
    <w:qFormat/>
    <w:pPr>
      <w:spacing w:before="75" w:after="75"/>
    </w:pPr>
    <w:rPr>
      <w:rFonts w:ascii="Arial" w:eastAsia="宋体" w:hAnsi="Arial" w:cs="Arial"/>
      <w:sz w:val="20"/>
      <w:szCs w:val="20"/>
      <w:lang w:eastAsia="zh-CN"/>
    </w:rPr>
  </w:style>
  <w:style w:type="paragraph" w:styleId="af">
    <w:name w:val="annotation subject"/>
    <w:basedOn w:val="a4"/>
    <w:next w:val="a4"/>
    <w:link w:val="af0"/>
    <w:qFormat/>
    <w:pPr>
      <w:widowControl/>
      <w:spacing w:after="12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ja-JP"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qFormat/>
    <w:rPr>
      <w:color w:val="954F72"/>
      <w:u w:val="single"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af5">
    <w:name w:val="列表段落 字符"/>
    <w:link w:val="af6"/>
    <w:uiPriority w:val="34"/>
    <w:qFormat/>
    <w:locked/>
    <w:rPr>
      <w:rFonts w:ascii="Calibri" w:eastAsia="等线" w:hAnsi="Calibri" w:cs="Arial"/>
      <w:kern w:val="2"/>
      <w:sz w:val="21"/>
      <w:szCs w:val="22"/>
    </w:rPr>
  </w:style>
  <w:style w:type="paragraph" w:styleId="af6">
    <w:name w:val="List Paragraph"/>
    <w:basedOn w:val="a"/>
    <w:link w:val="af5"/>
    <w:uiPriority w:val="34"/>
    <w:qFormat/>
    <w:pPr>
      <w:widowControl w:val="0"/>
      <w:spacing w:after="0" w:line="256" w:lineRule="auto"/>
      <w:ind w:left="720"/>
      <w:contextualSpacing/>
      <w:jc w:val="both"/>
    </w:pPr>
    <w:rPr>
      <w:rFonts w:ascii="Calibri" w:eastAsia="等线" w:hAnsi="Calibri" w:cs="Arial"/>
      <w:kern w:val="2"/>
      <w:sz w:val="21"/>
      <w:szCs w:val="22"/>
      <w:lang w:eastAsia="zh-CN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a5">
    <w:name w:val="批注文字 字符"/>
    <w:link w:val="a4"/>
    <w:qFormat/>
    <w:rPr>
      <w:rFonts w:ascii="Calibri" w:eastAsia="等线" w:hAnsi="Calibri" w:cs="Arial"/>
      <w:kern w:val="2"/>
      <w:sz w:val="21"/>
      <w:szCs w:val="22"/>
    </w:rPr>
  </w:style>
  <w:style w:type="character" w:customStyle="1" w:styleId="af0">
    <w:name w:val="批注主题 字符"/>
    <w:link w:val="af"/>
    <w:qFormat/>
    <w:rPr>
      <w:rFonts w:ascii="Calibri" w:eastAsia="等线" w:hAnsi="Calibri" w:cs="Arial"/>
      <w:b/>
      <w:bCs/>
      <w:kern w:val="2"/>
      <w:sz w:val="21"/>
      <w:szCs w:val="22"/>
      <w:lang w:val="en-US" w:eastAsia="ja-JP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character" w:customStyle="1" w:styleId="ad">
    <w:name w:val="页眉 字符"/>
    <w:link w:val="ac"/>
    <w:qFormat/>
    <w:rPr>
      <w:sz w:val="18"/>
      <w:szCs w:val="18"/>
      <w:lang w:eastAsia="ja-JP"/>
    </w:rPr>
  </w:style>
  <w:style w:type="character" w:customStyle="1" w:styleId="B1Char1">
    <w:name w:val="B1 Char1"/>
    <w:link w:val="B1"/>
    <w:qFormat/>
    <w:rPr>
      <w:rFonts w:ascii="Arial" w:eastAsia="Arial Unicode MS" w:hAnsi="Arial"/>
      <w:lang w:val="en-GB" w:eastAsia="en-US"/>
    </w:rPr>
  </w:style>
  <w:style w:type="paragraph" w:customStyle="1" w:styleId="B1">
    <w:name w:val="B1"/>
    <w:basedOn w:val="a"/>
    <w:link w:val="B1Char1"/>
    <w:qFormat/>
    <w:pPr>
      <w:spacing w:after="180"/>
      <w:ind w:left="568" w:hanging="284"/>
      <w:jc w:val="both"/>
    </w:pPr>
    <w:rPr>
      <w:rFonts w:ascii="Arial" w:eastAsia="Arial Unicode MS" w:hAnsi="Arial"/>
      <w:sz w:val="20"/>
      <w:szCs w:val="20"/>
      <w:lang w:val="en-GB" w:eastAsia="en-US"/>
    </w:rPr>
  </w:style>
  <w:style w:type="character" w:customStyle="1" w:styleId="opdicttext22">
    <w:name w:val="op_dict_text22"/>
    <w:qFormat/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ja-JP"/>
    </w:rPr>
  </w:style>
  <w:style w:type="character" w:customStyle="1" w:styleId="ab">
    <w:name w:val="页脚 字符"/>
    <w:link w:val="aa"/>
    <w:qFormat/>
    <w:rPr>
      <w:sz w:val="18"/>
      <w:szCs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7">
    <w:name w:val="正文文本 字符"/>
    <w:link w:val="a6"/>
    <w:qFormat/>
    <w:rPr>
      <w:sz w:val="22"/>
      <w:szCs w:val="24"/>
      <w:lang w:eastAsia="ja-JP"/>
    </w:rPr>
  </w:style>
  <w:style w:type="character" w:customStyle="1" w:styleId="IvDbodytextChar">
    <w:name w:val="IvD bodytext Char"/>
    <w:link w:val="IvDbodytext"/>
    <w:qFormat/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paragraph" w:customStyle="1" w:styleId="IvDbodytext">
    <w:name w:val="IvD bodytext"/>
    <w:basedOn w:val="a6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Proposal">
    <w:name w:val="Proposal"/>
    <w:basedOn w:val="a"/>
    <w:pPr>
      <w:widowControl w:val="0"/>
      <w:numPr>
        <w:numId w:val="2"/>
      </w:numPr>
      <w:tabs>
        <w:tab w:val="left" w:pos="432"/>
        <w:tab w:val="left" w:pos="1701"/>
      </w:tabs>
      <w:spacing w:after="0"/>
      <w:jc w:val="both"/>
    </w:pPr>
    <w:rPr>
      <w:rFonts w:ascii="Calibri" w:eastAsia="等线" w:hAnsi="Calibri" w:cs="Arial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432"/>
        <w:tab w:val="left" w:pos="1701"/>
      </w:tabs>
      <w:spacing w:after="160"/>
      <w:ind w:left="432" w:hanging="432"/>
    </w:pPr>
    <w:rPr>
      <w:rFonts w:ascii="Calibri" w:eastAsia="等线" w:hAnsi="Calibri" w:cs="Arial"/>
      <w:b/>
      <w:bCs/>
      <w:szCs w:val="22"/>
      <w:lang w:val="sv-SE" w:eastAsia="en-US"/>
    </w:rPr>
  </w:style>
  <w:style w:type="paragraph" w:customStyle="1" w:styleId="Reference">
    <w:name w:val="Reference"/>
    <w:basedOn w:val="a"/>
    <w:qFormat/>
    <w:pPr>
      <w:numPr>
        <w:numId w:val="4"/>
      </w:numPr>
      <w:tabs>
        <w:tab w:val="left" w:pos="1701"/>
      </w:tabs>
    </w:pPr>
  </w:style>
  <w:style w:type="paragraph" w:customStyle="1" w:styleId="src">
    <w:name w:val="src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B1Zchn">
    <w:name w:val="B1 Zchn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DECISION">
    <w:name w:val="DECISION"/>
    <w:basedOn w:val="a"/>
    <w:rsid w:val="000A1257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line="240" w:lineRule="auto"/>
      <w:jc w:val="both"/>
      <w:textAlignment w:val="baseline"/>
    </w:pPr>
    <w:rPr>
      <w:rFonts w:ascii="Arial" w:eastAsia="Times New Roman" w:hAnsi="Arial"/>
      <w:b/>
      <w:color w:val="0000FF"/>
      <w:sz w:val="20"/>
      <w:szCs w:val="20"/>
      <w:u w:val="single"/>
      <w:lang w:val="en-GB" w:eastAsia="en-GB"/>
    </w:rPr>
  </w:style>
  <w:style w:type="paragraph" w:customStyle="1" w:styleId="ACTION">
    <w:name w:val="ACTION"/>
    <w:basedOn w:val="a"/>
    <w:rsid w:val="000A1257"/>
    <w:pPr>
      <w:keepNext/>
      <w:keepLines/>
      <w:widowControl w:val="0"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 w:line="240" w:lineRule="auto"/>
      <w:ind w:left="1843" w:hanging="992"/>
      <w:jc w:val="both"/>
      <w:textAlignment w:val="baseline"/>
    </w:pPr>
    <w:rPr>
      <w:rFonts w:ascii="Arial" w:eastAsia="Times New Roman" w:hAnsi="Arial"/>
      <w:b/>
      <w:color w:val="FF0000"/>
      <w:sz w:val="20"/>
      <w:szCs w:val="20"/>
      <w:lang w:val="en-GB" w:eastAsia="en-GB"/>
    </w:rPr>
  </w:style>
  <w:style w:type="paragraph" w:customStyle="1" w:styleId="done">
    <w:name w:val="done"/>
    <w:basedOn w:val="ACTION"/>
    <w:rsid w:val="000A1257"/>
    <w:pPr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TAC">
    <w:name w:val="TAC"/>
    <w:basedOn w:val="TAL"/>
    <w:link w:val="TACChar"/>
    <w:qFormat/>
    <w:rsid w:val="000A1257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locked/>
    <w:rsid w:val="000A1257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qFormat/>
    <w:locked/>
    <w:rsid w:val="006F336A"/>
    <w:rPr>
      <w:lang w:eastAsia="en-US"/>
    </w:rPr>
  </w:style>
  <w:style w:type="paragraph" w:customStyle="1" w:styleId="B3">
    <w:name w:val="B3"/>
    <w:basedOn w:val="a"/>
    <w:rsid w:val="00DB3F61"/>
    <w:pPr>
      <w:spacing w:after="180" w:line="240" w:lineRule="auto"/>
      <w:ind w:left="1135" w:hanging="284"/>
    </w:pPr>
    <w:rPr>
      <w:rFonts w:eastAsia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6276A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rsid w:val="006276A4"/>
    <w:pPr>
      <w:spacing w:line="240" w:lineRule="auto"/>
      <w:ind w:left="851" w:hanging="851"/>
    </w:pPr>
  </w:style>
  <w:style w:type="character" w:customStyle="1" w:styleId="TALCar">
    <w:name w:val="TAL Car"/>
    <w:qFormat/>
    <w:rsid w:val="006276A4"/>
    <w:rPr>
      <w:rFonts w:ascii="Arial" w:eastAsia="Times New Roman" w:hAnsi="Arial"/>
      <w:sz w:val="18"/>
      <w:lang w:eastAsia="en-US"/>
    </w:rPr>
  </w:style>
  <w:style w:type="paragraph" w:customStyle="1" w:styleId="4">
    <w:name w:val="标题4"/>
    <w:basedOn w:val="a"/>
    <w:rsid w:val="006276A4"/>
    <w:pPr>
      <w:numPr>
        <w:numId w:val="19"/>
      </w:numPr>
      <w:spacing w:after="180" w:line="240" w:lineRule="auto"/>
    </w:pPr>
    <w:rPr>
      <w:rFonts w:eastAsia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6276A4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rsid w:val="006276A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&#20250;&#35758;&#30828;&#30424;\TSGR3_113-e\Docs\R3-213748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&#20250;&#35758;&#30828;&#30424;\TSGR3_113-e\Docs\R3-213737.zip" TargetMode="External"/><Relationship Id="rId17" Type="http://schemas.openxmlformats.org/officeDocument/2006/relationships/hyperlink" Target="file:///D:\&#20250;&#35758;&#30828;&#30424;\TSGR3_113-e\Docs\R3-21374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daimz4\AppData\Local\Temp\7zOCACE36E9\Inbox\R3-21424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&#20250;&#35758;&#30828;&#30424;\TSGR3_113-e\Docs\R3-213737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&#20250;&#35758;&#30828;&#30424;\TSGR3_113-e\Docs\R3-213748.zip" TargetMode="External"/><Relationship Id="rId10" Type="http://schemas.openxmlformats.org/officeDocument/2006/relationships/hyperlink" Target="file:///D:\&#20250;&#35758;&#30828;&#30424;\TSGR3_113-e\Docs\R3-213748.zip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file:///C:\Users\eranisi\Downloads\Inbox\R3-214145.zip" TargetMode="External"/><Relationship Id="rId14" Type="http://schemas.openxmlformats.org/officeDocument/2006/relationships/hyperlink" Target="file:///C:\Users\daimz4\AppData\Local\Temp\7zOCACE36E9\Inbox\R3-214248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0DD9596-DC02-4806-85AF-B58F625A6D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1865</Words>
  <Characters>10635</Characters>
  <Application>Microsoft Office Word</Application>
  <DocSecurity>0</DocSecurity>
  <Lines>88</Lines>
  <Paragraphs>24</Paragraphs>
  <ScaleCrop>false</ScaleCrop>
  <Company/>
  <LinksUpToDate>false</LinksUpToDate>
  <CharactersWithSpaces>12476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马子江10022154</dc:creator>
  <cp:lastModifiedBy>Lenovo2</cp:lastModifiedBy>
  <cp:revision>7</cp:revision>
  <dcterms:created xsi:type="dcterms:W3CDTF">2021-08-24T08:27:00Z</dcterms:created>
  <dcterms:modified xsi:type="dcterms:W3CDTF">2021-08-25T10:11:00Z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E:\3GPP Standardization\RAN3\RAN3#109-e\Drafts\CB # 1012_SONMDT_MobEnh\draft R3-205519 Summary_of_offline_SONMDT_MobEnh v0-CATT.doc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(3)+G6gizLhI/GWLl66uaTKfd9BBnBqfyfyaZdpdeIYDfVH08/3K+zKu+hr1fsbW4jk3C8buLC1
8wQ76q8M68inASuUyxnfDI60WPzYYVO7c1voTImcrJ20SLCFSIDW/gc3aEJ8uX3ekbXnErNn
ZzVuBMK36erBI2xXApoD4SprDdyNJM+gTdsQ3WfDiWbaAKoKHb41RvKWHYbTejxsou3j227j
sUqQST2Tj7tAdOyRFY</vt:lpwstr>
  </property>
  <property fmtid="{D5CDD505-2E9C-101B-9397-08002B2CF9AE}" pid="6" name="_2015_ms_pID_7253431">
    <vt:lpwstr>wAyJg2v05ViTwQWDZio2ZVUBMgu6NmP90/FtNjqV/WYLTyM2kT+The
FyTX7J/us88ekrr6boyYzMAskubpPOeY3WInyzbit55bHWSuhYmR1QnwrUnnyARbcAK3XbJE
uC1iiWFCNRwt2ZOqRha/x3Jo+4HL3968lvk1/A0eci5Ie/znO/w/I/0dEMwI3Ar5ItyQ2qH6
iXumD9AUF9SjUHvpEBxmDBjbyGn/hpmfwU89</vt:lpwstr>
  </property>
  <property fmtid="{D5CDD505-2E9C-101B-9397-08002B2CF9AE}" pid="7" name="_2015_ms_pID_7253432">
    <vt:lpwstr>3A==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1629620371</vt:lpwstr>
  </property>
</Properties>
</file>